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40DA" w14:textId="77777777" w:rsidR="00906646" w:rsidRDefault="00906646" w:rsidP="00857C23">
      <w:pPr>
        <w:keepNext/>
        <w:keepLines/>
        <w:spacing w:after="0"/>
        <w:ind w:right="-284"/>
        <w:rPr>
          <w:rFonts w:ascii="Baskerville Old Face" w:hAnsi="Baskerville Old Face"/>
          <w:sz w:val="28"/>
          <w:szCs w:val="28"/>
        </w:rPr>
      </w:pPr>
    </w:p>
    <w:p w14:paraId="5F2DA377" w14:textId="77777777" w:rsidR="00906646" w:rsidRDefault="00906646" w:rsidP="00857C23">
      <w:pPr>
        <w:keepNext/>
        <w:keepLines/>
        <w:spacing w:after="0"/>
        <w:ind w:right="-284"/>
        <w:rPr>
          <w:rFonts w:ascii="Baskerville Old Face" w:hAnsi="Baskerville Old Face"/>
          <w:sz w:val="28"/>
          <w:szCs w:val="28"/>
        </w:rPr>
      </w:pPr>
    </w:p>
    <w:p w14:paraId="74E4F5E0" w14:textId="77777777" w:rsidR="00906646" w:rsidRDefault="00906646" w:rsidP="00857C23">
      <w:pPr>
        <w:keepNext/>
        <w:keepLines/>
        <w:spacing w:after="0"/>
        <w:ind w:right="-284"/>
        <w:rPr>
          <w:rFonts w:ascii="Baskerville Old Face" w:hAnsi="Baskerville Old Face"/>
          <w:sz w:val="28"/>
          <w:szCs w:val="28"/>
        </w:rPr>
      </w:pPr>
    </w:p>
    <w:p w14:paraId="0EB996ED" w14:textId="77777777" w:rsidR="00906646" w:rsidRDefault="00906646" w:rsidP="00857C23">
      <w:pPr>
        <w:keepNext/>
        <w:keepLines/>
        <w:spacing w:after="0"/>
        <w:ind w:right="-284"/>
        <w:rPr>
          <w:rFonts w:ascii="Baskerville Old Face" w:hAnsi="Baskerville Old Face"/>
          <w:sz w:val="28"/>
          <w:szCs w:val="28"/>
        </w:rPr>
      </w:pPr>
    </w:p>
    <w:p w14:paraId="00DFC204" w14:textId="77777777" w:rsidR="00906646" w:rsidRDefault="00906646" w:rsidP="00857C23">
      <w:pPr>
        <w:keepNext/>
        <w:keepLines/>
        <w:spacing w:after="0"/>
        <w:ind w:right="-284"/>
        <w:rPr>
          <w:rFonts w:ascii="Baskerville Old Face" w:hAnsi="Baskerville Old Face"/>
          <w:sz w:val="28"/>
          <w:szCs w:val="28"/>
        </w:rPr>
      </w:pPr>
    </w:p>
    <w:p w14:paraId="2322C49C" w14:textId="77777777" w:rsidR="00906646" w:rsidRDefault="00906646" w:rsidP="00857C23">
      <w:pPr>
        <w:keepNext/>
        <w:keepLines/>
        <w:spacing w:after="0"/>
        <w:ind w:right="-284"/>
        <w:rPr>
          <w:rFonts w:ascii="Baskerville Old Face" w:hAnsi="Baskerville Old Face"/>
          <w:sz w:val="28"/>
          <w:szCs w:val="28"/>
        </w:rPr>
      </w:pPr>
    </w:p>
    <w:p w14:paraId="07DD4E26" w14:textId="77777777" w:rsidR="00906646" w:rsidRDefault="00906646" w:rsidP="00857C23">
      <w:pPr>
        <w:keepNext/>
        <w:keepLines/>
        <w:spacing w:after="0"/>
        <w:ind w:right="-284"/>
        <w:rPr>
          <w:rFonts w:ascii="Baskerville Old Face" w:hAnsi="Baskerville Old Face"/>
          <w:sz w:val="28"/>
          <w:szCs w:val="28"/>
        </w:rPr>
      </w:pPr>
    </w:p>
    <w:p w14:paraId="75EEC8A4" w14:textId="3FC67D6D" w:rsidR="009D1A00" w:rsidRPr="009D1A00" w:rsidRDefault="00857C23" w:rsidP="009D1A00">
      <w:pPr>
        <w:keepNext/>
        <w:keepLines/>
        <w:spacing w:after="0"/>
        <w:ind w:left="-284" w:right="-284"/>
        <w:jc w:val="center"/>
        <w:rPr>
          <w:rFonts w:ascii="Arial" w:eastAsia="Times New Roman" w:hAnsi="Arial" w:cs="Arial"/>
          <w:b/>
          <w:i/>
          <w:kern w:val="0"/>
          <w:sz w:val="36"/>
          <w:szCs w:val="36"/>
          <w:u w:val="single"/>
          <w:lang w:eastAsia="fr-FR"/>
          <w14:ligatures w14:val="none"/>
        </w:rPr>
      </w:pPr>
      <w:r>
        <w:rPr>
          <w:noProof/>
        </w:rPr>
        <w:drawing>
          <wp:anchor distT="0" distB="0" distL="114300" distR="114300" simplePos="0" relativeHeight="251660288" behindDoc="0" locked="0" layoutInCell="1" allowOverlap="1" wp14:anchorId="6AEA941C" wp14:editId="4440E2D1">
            <wp:simplePos x="0" y="0"/>
            <wp:positionH relativeFrom="margin">
              <wp:align>center</wp:align>
            </wp:positionH>
            <wp:positionV relativeFrom="margin">
              <wp:posOffset>1043940</wp:posOffset>
            </wp:positionV>
            <wp:extent cx="7560000" cy="82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82800"/>
                    </a:xfrm>
                    <a:prstGeom prst="rect">
                      <a:avLst/>
                    </a:prstGeom>
                  </pic:spPr>
                </pic:pic>
              </a:graphicData>
            </a:graphic>
            <wp14:sizeRelH relativeFrom="margin">
              <wp14:pctWidth>0</wp14:pctWidth>
            </wp14:sizeRelH>
            <wp14:sizeRelV relativeFrom="margin">
              <wp14:pctHeight>0</wp14:pctHeight>
            </wp14:sizeRelV>
          </wp:anchor>
        </w:drawing>
      </w:r>
      <w:r w:rsidR="00C10A84">
        <w:rPr>
          <w:noProof/>
        </w:rPr>
        <w:drawing>
          <wp:anchor distT="0" distB="0" distL="114300" distR="114300" simplePos="0" relativeHeight="251658240" behindDoc="0" locked="1" layoutInCell="1" allowOverlap="0" wp14:anchorId="7CCC1A55" wp14:editId="3CC686E7">
            <wp:simplePos x="0" y="0"/>
            <wp:positionH relativeFrom="margin">
              <wp:align>center</wp:align>
            </wp:positionH>
            <wp:positionV relativeFrom="page">
              <wp:posOffset>252095</wp:posOffset>
            </wp:positionV>
            <wp:extent cx="1850400" cy="1580400"/>
            <wp:effectExtent l="0" t="0" r="0" b="1270"/>
            <wp:wrapSquare wrapText="bothSides"/>
            <wp:docPr id="2" name="Image 2"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graphism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400" cy="1580400"/>
                    </a:xfrm>
                    <a:prstGeom prst="rect">
                      <a:avLst/>
                    </a:prstGeom>
                  </pic:spPr>
                </pic:pic>
              </a:graphicData>
            </a:graphic>
            <wp14:sizeRelH relativeFrom="margin">
              <wp14:pctWidth>0</wp14:pctWidth>
            </wp14:sizeRelH>
            <wp14:sizeRelV relativeFrom="margin">
              <wp14:pctHeight>0</wp14:pctHeight>
            </wp14:sizeRelV>
          </wp:anchor>
        </w:drawing>
      </w:r>
      <w:r w:rsidR="009D1A00" w:rsidRPr="009D1A00">
        <w:rPr>
          <w:rFonts w:ascii="Arial" w:eastAsia="Times New Roman" w:hAnsi="Arial" w:cs="Arial"/>
          <w:b/>
          <w:i/>
          <w:kern w:val="0"/>
          <w:sz w:val="36"/>
          <w:szCs w:val="36"/>
          <w:u w:val="single"/>
          <w:lang w:eastAsia="fr-FR"/>
          <w14:ligatures w14:val="none"/>
        </w:rPr>
        <w:t>Règlement intérieur des salles municipales</w:t>
      </w:r>
    </w:p>
    <w:p w14:paraId="64943B54" w14:textId="77777777" w:rsidR="009D1A00" w:rsidRPr="009D1A00" w:rsidRDefault="009D1A00" w:rsidP="009D1A00">
      <w:pPr>
        <w:spacing w:after="0" w:line="240" w:lineRule="auto"/>
        <w:jc w:val="center"/>
        <w:rPr>
          <w:rFonts w:ascii="Roboto" w:eastAsia="Times New Roman" w:hAnsi="Roboto" w:cs="Times New Roman"/>
          <w:b/>
          <w:i/>
          <w:kern w:val="0"/>
          <w:lang w:eastAsia="fr-FR"/>
          <w14:ligatures w14:val="none"/>
        </w:rPr>
      </w:pPr>
    </w:p>
    <w:p w14:paraId="25B4FA2E" w14:textId="77777777" w:rsidR="009D1A00" w:rsidRPr="009D1A00" w:rsidRDefault="009D1A00" w:rsidP="009D1A00">
      <w:pPr>
        <w:spacing w:after="0" w:line="240" w:lineRule="auto"/>
        <w:jc w:val="center"/>
        <w:rPr>
          <w:rFonts w:ascii="Roboto" w:eastAsia="Times New Roman" w:hAnsi="Roboto" w:cs="Times New Roman"/>
          <w:b/>
          <w:i/>
          <w:kern w:val="0"/>
          <w:lang w:eastAsia="fr-FR"/>
          <w14:ligatures w14:val="none"/>
        </w:rPr>
      </w:pPr>
    </w:p>
    <w:p w14:paraId="2AEE896F" w14:textId="77777777" w:rsidR="009D1A00" w:rsidRPr="009D1A00" w:rsidRDefault="009D1A00" w:rsidP="009D1A00">
      <w:pPr>
        <w:spacing w:after="0" w:line="240" w:lineRule="auto"/>
        <w:jc w:val="center"/>
        <w:rPr>
          <w:rFonts w:ascii="Roboto" w:eastAsia="Times New Roman" w:hAnsi="Roboto" w:cs="Times New Roman"/>
          <w:b/>
          <w:i/>
          <w:kern w:val="0"/>
          <w:lang w:eastAsia="fr-FR"/>
          <w14:ligatures w14:val="none"/>
        </w:rPr>
      </w:pPr>
    </w:p>
    <w:p w14:paraId="1C1B2F2F" w14:textId="77777777" w:rsidR="009D1A00" w:rsidRPr="009D1A00" w:rsidRDefault="009D1A00" w:rsidP="009D1A00">
      <w:pPr>
        <w:spacing w:after="0" w:line="240" w:lineRule="auto"/>
        <w:jc w:val="center"/>
        <w:rPr>
          <w:rFonts w:ascii="Roboto" w:eastAsia="Times New Roman" w:hAnsi="Roboto" w:cs="Times New Roman"/>
          <w:b/>
          <w:i/>
          <w:kern w:val="0"/>
          <w:lang w:eastAsia="fr-FR"/>
          <w14:ligatures w14:val="none"/>
        </w:rPr>
      </w:pPr>
    </w:p>
    <w:p w14:paraId="59EDD8F7"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Préliminaire – Définition des salles</w:t>
      </w:r>
    </w:p>
    <w:p w14:paraId="14A97318" w14:textId="77777777" w:rsidR="009D1A00" w:rsidRPr="009D1A00" w:rsidRDefault="009D1A00" w:rsidP="009D1A00">
      <w:p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
          <w:i/>
          <w:iCs/>
          <w:kern w:val="0"/>
          <w:lang w:eastAsia="fr-FR"/>
          <w14:ligatures w14:val="none"/>
        </w:rPr>
        <w:tab/>
      </w:r>
      <w:r w:rsidRPr="009D1A00">
        <w:rPr>
          <w:rFonts w:ascii="Roboto" w:eastAsia="Times New Roman" w:hAnsi="Roboto" w:cs="Times New Roman"/>
          <w:bCs/>
          <w:kern w:val="0"/>
          <w:lang w:eastAsia="fr-FR"/>
          <w14:ligatures w14:val="none"/>
        </w:rPr>
        <w:t xml:space="preserve">Le présent règlement concerne les salles communales régulièrement prêtées, louées, ou mises à disposition sous quelques formes que ce soit. Le public concerné est : les associations communales ou extérieures, les organisateurs de spectacle et manifestations, les écoles de la Commune, les institutions publiques et les particuliers. Ces salles sont les suivantes : </w:t>
      </w:r>
    </w:p>
    <w:p w14:paraId="43B120C2" w14:textId="501205C6" w:rsidR="009D1A00" w:rsidRPr="009D1A00" w:rsidRDefault="009D1A00" w:rsidP="009D1A00">
      <w:pPr>
        <w:numPr>
          <w:ilvl w:val="0"/>
          <w:numId w:val="1"/>
        </w:num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Salle des Fêtes</w:t>
      </w:r>
      <w:r w:rsidR="00997BC1">
        <w:rPr>
          <w:rFonts w:ascii="Roboto" w:eastAsia="Times New Roman" w:hAnsi="Roboto" w:cs="Times New Roman"/>
          <w:bCs/>
          <w:kern w:val="0"/>
          <w:lang w:eastAsia="fr-FR"/>
          <w14:ligatures w14:val="none"/>
        </w:rPr>
        <w:t xml:space="preserve"> (</w:t>
      </w:r>
      <w:r w:rsidR="00997BC1" w:rsidRPr="00997BC1">
        <w:rPr>
          <w:rFonts w:ascii="Roboto" w:eastAsia="Times New Roman" w:hAnsi="Roboto" w:cs="Times New Roman"/>
          <w:bCs/>
          <w:kern w:val="0"/>
          <w:lang w:eastAsia="fr-FR"/>
          <w14:ligatures w14:val="none"/>
        </w:rPr>
        <w:t>Particuliers, associations, professionnels</w:t>
      </w:r>
      <w:r w:rsidR="00997BC1">
        <w:rPr>
          <w:rFonts w:ascii="Roboto" w:eastAsia="Times New Roman" w:hAnsi="Roboto" w:cs="Times New Roman"/>
          <w:bCs/>
          <w:kern w:val="0"/>
          <w:lang w:eastAsia="fr-FR"/>
          <w14:ligatures w14:val="none"/>
        </w:rPr>
        <w:t>)</w:t>
      </w:r>
    </w:p>
    <w:p w14:paraId="7D427F6D" w14:textId="398F1EA5" w:rsidR="009D1A00" w:rsidRPr="009D1A00" w:rsidRDefault="009D1A00" w:rsidP="009D1A00">
      <w:pPr>
        <w:numPr>
          <w:ilvl w:val="0"/>
          <w:numId w:val="1"/>
        </w:num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Le Préau du Monteil</w:t>
      </w:r>
      <w:r w:rsidR="00997BC1">
        <w:rPr>
          <w:rFonts w:ascii="Roboto" w:eastAsia="Times New Roman" w:hAnsi="Roboto" w:cs="Times New Roman"/>
          <w:bCs/>
          <w:kern w:val="0"/>
          <w:lang w:eastAsia="fr-FR"/>
          <w14:ligatures w14:val="none"/>
        </w:rPr>
        <w:t xml:space="preserve"> (</w:t>
      </w:r>
      <w:r w:rsidR="00997BC1" w:rsidRPr="00997BC1">
        <w:rPr>
          <w:rFonts w:ascii="Roboto" w:eastAsia="Times New Roman" w:hAnsi="Roboto" w:cs="Times New Roman"/>
          <w:b/>
          <w:kern w:val="0"/>
          <w:lang w:eastAsia="fr-FR"/>
          <w14:ligatures w14:val="none"/>
        </w:rPr>
        <w:t>Associations</w:t>
      </w:r>
      <w:r w:rsidR="00997BC1">
        <w:rPr>
          <w:rFonts w:ascii="Roboto" w:eastAsia="Times New Roman" w:hAnsi="Roboto" w:cs="Times New Roman"/>
          <w:bCs/>
          <w:kern w:val="0"/>
          <w:lang w:eastAsia="fr-FR"/>
          <w14:ligatures w14:val="none"/>
        </w:rPr>
        <w:t>)</w:t>
      </w:r>
    </w:p>
    <w:p w14:paraId="570E203B" w14:textId="77777777" w:rsidR="00997BC1" w:rsidRPr="009D1A00" w:rsidRDefault="009D1A00" w:rsidP="00997BC1">
      <w:pPr>
        <w:numPr>
          <w:ilvl w:val="0"/>
          <w:numId w:val="1"/>
        </w:num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La Salle des Jeunes</w:t>
      </w:r>
      <w:r w:rsidR="00997BC1">
        <w:rPr>
          <w:rFonts w:ascii="Roboto" w:eastAsia="Times New Roman" w:hAnsi="Roboto" w:cs="Times New Roman"/>
          <w:bCs/>
          <w:kern w:val="0"/>
          <w:lang w:eastAsia="fr-FR"/>
          <w14:ligatures w14:val="none"/>
        </w:rPr>
        <w:t xml:space="preserve"> (Particuliers, associations, professionnels)</w:t>
      </w:r>
    </w:p>
    <w:p w14:paraId="7B1F6757" w14:textId="53F7692D" w:rsidR="009D1A00" w:rsidRPr="009D1A00" w:rsidRDefault="009D1A00" w:rsidP="00997BC1">
      <w:pPr>
        <w:spacing w:after="0" w:line="240" w:lineRule="auto"/>
        <w:ind w:left="1776"/>
        <w:rPr>
          <w:rFonts w:ascii="Roboto" w:eastAsia="Times New Roman" w:hAnsi="Roboto" w:cs="Times New Roman"/>
          <w:bCs/>
          <w:kern w:val="0"/>
          <w:lang w:eastAsia="fr-FR"/>
          <w14:ligatures w14:val="none"/>
        </w:rPr>
      </w:pPr>
    </w:p>
    <w:p w14:paraId="7ECC606C" w14:textId="77777777" w:rsidR="009D1A00" w:rsidRPr="009D1A00" w:rsidRDefault="009D1A00" w:rsidP="009D1A00">
      <w:pPr>
        <w:spacing w:after="0" w:line="240" w:lineRule="auto"/>
        <w:ind w:left="708"/>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Les règles communes sont applicables à l’ensemble de ces trois salles.</w:t>
      </w:r>
    </w:p>
    <w:p w14:paraId="019C1E20" w14:textId="77777777" w:rsidR="009D1A00" w:rsidRPr="009D1A00" w:rsidRDefault="009D1A00" w:rsidP="009D1A00">
      <w:pPr>
        <w:spacing w:after="0" w:line="240" w:lineRule="auto"/>
        <w:ind w:left="708"/>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Dans le présent règlement, la Commune, propriétaire et loueur, est dénommée « la Commune », et les occupants à quelque titre que ce soit, « le locataire ».</w:t>
      </w:r>
    </w:p>
    <w:p w14:paraId="5D3C7416"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b/>
          <w:kern w:val="0"/>
          <w:lang w:eastAsia="fr-FR"/>
          <w14:ligatures w14:val="none"/>
        </w:rPr>
        <w:tab/>
      </w:r>
    </w:p>
    <w:p w14:paraId="733E4E40"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384CE5E3"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1 – Procédure de réservation</w:t>
      </w:r>
    </w:p>
    <w:p w14:paraId="791BFA05" w14:textId="77777777" w:rsidR="009D1A00" w:rsidRPr="009D1A00" w:rsidRDefault="009D1A00" w:rsidP="009D1A00">
      <w:p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
          <w:kern w:val="0"/>
          <w:lang w:eastAsia="fr-FR"/>
          <w14:ligatures w14:val="none"/>
        </w:rPr>
        <w:tab/>
      </w:r>
      <w:r w:rsidRPr="009D1A00">
        <w:rPr>
          <w:rFonts w:ascii="Roboto" w:eastAsia="Times New Roman" w:hAnsi="Roboto" w:cs="Times New Roman"/>
          <w:bCs/>
          <w:kern w:val="0"/>
          <w:lang w:eastAsia="fr-FR"/>
          <w14:ligatures w14:val="none"/>
        </w:rPr>
        <w:t>Les demandes doivent être adressées, par écrit, à Monsieur le Maire de Lamonzie-Saint-Martin. Elles doivent comporter l’objet et les dates de début et de fin prévues pour la manifestation ainsi que les coordonnées du demandeur.</w:t>
      </w:r>
    </w:p>
    <w:p w14:paraId="415399BD" w14:textId="77777777" w:rsidR="009D1A00" w:rsidRPr="009D1A00" w:rsidRDefault="009D1A00" w:rsidP="009D1A00">
      <w:p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ab/>
        <w:t>Le planning des réservations est tenu à jour, salle par salle, et centralisé en Mairie. Il contient l’exhaustivité des réservations, y compris celles concernant les utilisations répétitives (cours, séances ou réunions hebdomadaires…)</w:t>
      </w:r>
    </w:p>
    <w:p w14:paraId="3F3DAE51" w14:textId="77777777" w:rsidR="009D1A00" w:rsidRPr="009D1A00" w:rsidRDefault="009D1A00" w:rsidP="009D1A00">
      <w:p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ab/>
        <w:t>La réservation n’est effective qu’à réception par le secrétariat de la « demande de réservation de salles » et du « contrat de location » complétés et signés par le demandeur. Ces derniers devront être retournés au moins un mois avant la manifestation.</w:t>
      </w:r>
    </w:p>
    <w:p w14:paraId="3C553E48" w14:textId="77777777" w:rsidR="009D1A00" w:rsidRPr="009D1A00" w:rsidRDefault="009D1A00" w:rsidP="009D1A00">
      <w:pPr>
        <w:spacing w:after="0" w:line="240" w:lineRule="auto"/>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ab/>
        <w:t>Les réservations seront enregistrées dans l’ordre chronologique de la réception des contrats de location signés par le locataire sous réserve des dispositions suivantes :</w:t>
      </w:r>
    </w:p>
    <w:p w14:paraId="2D43165E" w14:textId="77777777" w:rsidR="009D1A00" w:rsidRPr="009D1A00" w:rsidRDefault="009D1A00" w:rsidP="009D1A00">
      <w:pPr>
        <w:numPr>
          <w:ilvl w:val="0"/>
          <w:numId w:val="1"/>
        </w:numPr>
        <w:spacing w:after="0" w:line="240" w:lineRule="auto"/>
        <w:rPr>
          <w:rFonts w:ascii="Roboto" w:eastAsia="Times New Roman" w:hAnsi="Roboto" w:cs="Times New Roman"/>
          <w:bCs/>
          <w:i/>
          <w:iCs/>
          <w:kern w:val="0"/>
          <w:lang w:eastAsia="fr-FR"/>
          <w14:ligatures w14:val="none"/>
        </w:rPr>
      </w:pPr>
      <w:r w:rsidRPr="009D1A00">
        <w:rPr>
          <w:rFonts w:ascii="Roboto" w:eastAsia="Times New Roman" w:hAnsi="Roboto" w:cs="Times New Roman"/>
          <w:bCs/>
          <w:i/>
          <w:iCs/>
          <w:kern w:val="0"/>
          <w:lang w:eastAsia="fr-FR"/>
          <w14:ligatures w14:val="none"/>
        </w:rPr>
        <w:t xml:space="preserve">La commune se réserve le droit d’utiliser prioritairement ces salles pour ses </w:t>
      </w:r>
    </w:p>
    <w:p w14:paraId="01BDCF32" w14:textId="77777777" w:rsidR="009D1A00" w:rsidRPr="009D1A00" w:rsidRDefault="009D1A00" w:rsidP="009D1A00">
      <w:pPr>
        <w:spacing w:after="0" w:line="240" w:lineRule="auto"/>
        <w:rPr>
          <w:rFonts w:ascii="Roboto" w:eastAsia="Times New Roman" w:hAnsi="Roboto" w:cs="Times New Roman"/>
          <w:bCs/>
          <w:i/>
          <w:iCs/>
          <w:kern w:val="0"/>
          <w:lang w:eastAsia="fr-FR"/>
          <w14:ligatures w14:val="none"/>
        </w:rPr>
      </w:pPr>
      <w:r w:rsidRPr="009D1A00">
        <w:rPr>
          <w:rFonts w:ascii="Roboto" w:eastAsia="Times New Roman" w:hAnsi="Roboto" w:cs="Times New Roman"/>
          <w:bCs/>
          <w:i/>
          <w:iCs/>
          <w:kern w:val="0"/>
          <w:lang w:eastAsia="fr-FR"/>
          <w14:ligatures w14:val="none"/>
        </w:rPr>
        <w:t>manifestations propres. Elle se réserve également le droit de déplacer une réservation et s’engage à en informer le locataire au moins 15 jours avant et essaiera de lui fournir une solution alternative.</w:t>
      </w:r>
    </w:p>
    <w:p w14:paraId="69C269BC" w14:textId="77777777" w:rsidR="009D1A00" w:rsidRPr="009D1A00" w:rsidRDefault="009D1A00" w:rsidP="009D1A00">
      <w:pPr>
        <w:numPr>
          <w:ilvl w:val="0"/>
          <w:numId w:val="1"/>
        </w:numPr>
        <w:spacing w:after="0" w:line="240" w:lineRule="auto"/>
        <w:rPr>
          <w:rFonts w:ascii="Roboto" w:eastAsia="Times New Roman" w:hAnsi="Roboto" w:cs="Times New Roman"/>
          <w:bCs/>
          <w:i/>
          <w:iCs/>
          <w:kern w:val="0"/>
          <w:lang w:eastAsia="fr-FR"/>
          <w14:ligatures w14:val="none"/>
        </w:rPr>
      </w:pPr>
      <w:r w:rsidRPr="009D1A00">
        <w:rPr>
          <w:rFonts w:ascii="Roboto" w:eastAsia="Times New Roman" w:hAnsi="Roboto" w:cs="Times New Roman"/>
          <w:bCs/>
          <w:i/>
          <w:iCs/>
          <w:kern w:val="0"/>
          <w:lang w:eastAsia="fr-FR"/>
          <w14:ligatures w14:val="none"/>
        </w:rPr>
        <w:t xml:space="preserve">Le planning réalisé dans le cadre du calendrier des fêtes définis au préalable lors </w:t>
      </w:r>
    </w:p>
    <w:p w14:paraId="625F3075" w14:textId="77777777" w:rsidR="009D1A00" w:rsidRPr="009D1A00" w:rsidRDefault="009D1A00" w:rsidP="009D1A00">
      <w:pPr>
        <w:spacing w:after="0" w:line="240" w:lineRule="auto"/>
        <w:rPr>
          <w:rFonts w:ascii="Roboto" w:eastAsia="Times New Roman" w:hAnsi="Roboto" w:cs="Times New Roman"/>
          <w:bCs/>
          <w:i/>
          <w:iCs/>
          <w:kern w:val="0"/>
          <w:lang w:eastAsia="fr-FR"/>
          <w14:ligatures w14:val="none"/>
        </w:rPr>
      </w:pPr>
      <w:r w:rsidRPr="009D1A00">
        <w:rPr>
          <w:rFonts w:ascii="Roboto" w:eastAsia="Times New Roman" w:hAnsi="Roboto" w:cs="Times New Roman"/>
          <w:bCs/>
          <w:i/>
          <w:iCs/>
          <w:kern w:val="0"/>
          <w:lang w:eastAsia="fr-FR"/>
          <w14:ligatures w14:val="none"/>
        </w:rPr>
        <w:t xml:space="preserve">d’une réunion annuelle avec les associations est également prioritaire. Les manifestations des associations ou institutions publiques autres que la Commune, non prévues dans le calendrier </w:t>
      </w:r>
      <w:r w:rsidRPr="009D1A00">
        <w:rPr>
          <w:rFonts w:ascii="Roboto" w:eastAsia="Times New Roman" w:hAnsi="Roboto" w:cs="Times New Roman"/>
          <w:bCs/>
          <w:i/>
          <w:iCs/>
          <w:kern w:val="0"/>
          <w:lang w:eastAsia="fr-FR"/>
          <w14:ligatures w14:val="none"/>
        </w:rPr>
        <w:lastRenderedPageBreak/>
        <w:t>des fêtes, ne pourront être autorisées que si elles ne se superposent pas avec une autre manifestation au préalable.</w:t>
      </w:r>
    </w:p>
    <w:p w14:paraId="78D2DD34"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7630A630"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43646497"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2 – Tarifs et gratuité</w:t>
      </w:r>
    </w:p>
    <w:p w14:paraId="7D73D715"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p>
    <w:p w14:paraId="600F45DA"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Les tarifs de la location sont ceux en vigueur à la date effective du contrat de location. Ils sont votés par le Conseil Municipal et font l’objet d’une grille tarifaire revue périodiquement.</w:t>
      </w:r>
    </w:p>
    <w:p w14:paraId="690A2B87"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4634B920"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6FAEEDB8" w14:textId="77777777" w:rsidR="009D1A00" w:rsidRPr="009D1A00" w:rsidRDefault="009D1A00" w:rsidP="009D1A00">
      <w:pPr>
        <w:spacing w:after="0" w:line="240" w:lineRule="auto"/>
        <w:jc w:val="center"/>
        <w:rPr>
          <w:rFonts w:ascii="Roboto" w:eastAsia="Times New Roman" w:hAnsi="Roboto" w:cs="Times New Roman"/>
          <w:b/>
          <w:bCs/>
          <w:i/>
          <w:iCs/>
          <w:kern w:val="0"/>
          <w:u w:val="single"/>
          <w:lang w:eastAsia="fr-FR"/>
          <w14:ligatures w14:val="none"/>
        </w:rPr>
      </w:pPr>
      <w:bookmarkStart w:id="0" w:name="_Hlk149657991"/>
      <w:r w:rsidRPr="009D1A00">
        <w:rPr>
          <w:rFonts w:ascii="Roboto" w:eastAsia="Times New Roman" w:hAnsi="Roboto" w:cs="Times New Roman"/>
          <w:b/>
          <w:bCs/>
          <w:kern w:val="0"/>
          <w:lang w:eastAsia="fr-FR"/>
          <w14:ligatures w14:val="none"/>
        </w:rPr>
        <w:t xml:space="preserve"> </w:t>
      </w:r>
      <w:r w:rsidRPr="009D1A00">
        <w:rPr>
          <w:rFonts w:ascii="Roboto" w:eastAsia="Times New Roman" w:hAnsi="Roboto" w:cs="Times New Roman"/>
          <w:b/>
          <w:bCs/>
          <w:i/>
          <w:iCs/>
          <w:kern w:val="0"/>
          <w:u w:val="single"/>
          <w:lang w:eastAsia="fr-FR"/>
          <w14:ligatures w14:val="none"/>
        </w:rPr>
        <w:t>Ces tarifications (hormis pour les associations de la commune) ne comprennent pas la mise à disposition du matériel (tables et chaises)</w:t>
      </w:r>
    </w:p>
    <w:p w14:paraId="24E297AB"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23E13D49"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12F8DBE9" w14:textId="77777777" w:rsidR="009D1A00" w:rsidRPr="009D1A00" w:rsidRDefault="009D1A00" w:rsidP="009D1A00">
      <w:pPr>
        <w:numPr>
          <w:ilvl w:val="0"/>
          <w:numId w:val="4"/>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Régie 2023-2024 (lundi au vendredi)</w:t>
      </w:r>
    </w:p>
    <w:p w14:paraId="70192A92"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10831455"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2257"/>
        <w:gridCol w:w="2283"/>
        <w:gridCol w:w="2280"/>
      </w:tblGrid>
      <w:tr w:rsidR="009D1A00" w:rsidRPr="009D1A00" w14:paraId="5F588838" w14:textId="77777777" w:rsidTr="001A17F3">
        <w:trPr>
          <w:trHeight w:val="683"/>
          <w:jc w:val="center"/>
        </w:trPr>
        <w:tc>
          <w:tcPr>
            <w:tcW w:w="2487" w:type="dxa"/>
            <w:shd w:val="clear" w:color="auto" w:fill="auto"/>
          </w:tcPr>
          <w:p w14:paraId="0FAFCCEF"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00B0F0"/>
            <w:vAlign w:val="center"/>
          </w:tcPr>
          <w:p w14:paraId="6655AE4F" w14:textId="77777777" w:rsidR="009D1A00" w:rsidRPr="009D1A00" w:rsidRDefault="009D1A00" w:rsidP="009D1A00">
            <w:pPr>
              <w:spacing w:after="240" w:line="360" w:lineRule="auto"/>
              <w:rPr>
                <w:rFonts w:ascii="Roboto" w:eastAsia="Times New Roman" w:hAnsi="Roboto" w:cs="Times New Roman"/>
                <w:b/>
                <w:bCs/>
                <w:color w:val="000000"/>
                <w:kern w:val="0"/>
                <w:lang w:eastAsia="fr-FR"/>
                <w14:ligatures w14:val="none"/>
              </w:rPr>
            </w:pPr>
            <w:r w:rsidRPr="009D1A00">
              <w:rPr>
                <w:rFonts w:ascii="Roboto" w:eastAsia="Times New Roman" w:hAnsi="Roboto" w:cs="Times New Roman"/>
                <w:b/>
                <w:bCs/>
                <w:color w:val="000000"/>
                <w:kern w:val="0"/>
                <w:lang w:eastAsia="fr-FR"/>
                <w14:ligatures w14:val="none"/>
              </w:rPr>
              <w:t xml:space="preserve">        Salle des Fêtes</w:t>
            </w:r>
          </w:p>
        </w:tc>
        <w:tc>
          <w:tcPr>
            <w:tcW w:w="2487" w:type="dxa"/>
            <w:shd w:val="clear" w:color="auto" w:fill="FFC000"/>
            <w:vAlign w:val="center"/>
          </w:tcPr>
          <w:p w14:paraId="000D037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w:t>
            </w:r>
          </w:p>
          <w:p w14:paraId="0E4A9BE3"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70AD47"/>
            <w:vAlign w:val="center"/>
          </w:tcPr>
          <w:p w14:paraId="5F4B1B05"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      Salle des Jeunes</w:t>
            </w:r>
          </w:p>
        </w:tc>
      </w:tr>
      <w:tr w:rsidR="009D1A00" w:rsidRPr="009D1A00" w14:paraId="79DD9B07" w14:textId="77777777" w:rsidTr="001A17F3">
        <w:trPr>
          <w:trHeight w:val="551"/>
          <w:jc w:val="center"/>
        </w:trPr>
        <w:tc>
          <w:tcPr>
            <w:tcW w:w="2487" w:type="dxa"/>
            <w:shd w:val="clear" w:color="auto" w:fill="F4B083"/>
            <w:vAlign w:val="center"/>
          </w:tcPr>
          <w:p w14:paraId="626EA834"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Association de la Commune </w:t>
            </w:r>
          </w:p>
        </w:tc>
        <w:tc>
          <w:tcPr>
            <w:tcW w:w="2487" w:type="dxa"/>
            <w:shd w:val="clear" w:color="auto" w:fill="auto"/>
            <w:vAlign w:val="center"/>
          </w:tcPr>
          <w:p w14:paraId="4A37C74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58E3E5D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39F4A7FE"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r>
      <w:tr w:rsidR="009D1A00" w:rsidRPr="009D1A00" w14:paraId="7A9142A9" w14:textId="77777777" w:rsidTr="001A17F3">
        <w:trPr>
          <w:trHeight w:val="551"/>
          <w:jc w:val="center"/>
        </w:trPr>
        <w:tc>
          <w:tcPr>
            <w:tcW w:w="2487" w:type="dxa"/>
            <w:shd w:val="clear" w:color="auto" w:fill="F4B083"/>
            <w:vAlign w:val="center"/>
          </w:tcPr>
          <w:p w14:paraId="459160FE"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Association hors commune</w:t>
            </w:r>
          </w:p>
        </w:tc>
        <w:tc>
          <w:tcPr>
            <w:tcW w:w="2487" w:type="dxa"/>
            <w:shd w:val="clear" w:color="auto" w:fill="auto"/>
            <w:vAlign w:val="center"/>
          </w:tcPr>
          <w:p w14:paraId="7542B714"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80</w:t>
            </w:r>
          </w:p>
        </w:tc>
        <w:tc>
          <w:tcPr>
            <w:tcW w:w="2487" w:type="dxa"/>
            <w:shd w:val="clear" w:color="auto" w:fill="auto"/>
            <w:vAlign w:val="center"/>
          </w:tcPr>
          <w:p w14:paraId="1B766D0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80</w:t>
            </w:r>
          </w:p>
        </w:tc>
        <w:tc>
          <w:tcPr>
            <w:tcW w:w="2487" w:type="dxa"/>
            <w:shd w:val="clear" w:color="auto" w:fill="auto"/>
            <w:vAlign w:val="center"/>
          </w:tcPr>
          <w:p w14:paraId="2942966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80</w:t>
            </w:r>
          </w:p>
        </w:tc>
      </w:tr>
      <w:tr w:rsidR="009D1A00" w:rsidRPr="009D1A00" w14:paraId="25C9A838" w14:textId="77777777" w:rsidTr="001A17F3">
        <w:trPr>
          <w:trHeight w:val="551"/>
          <w:jc w:val="center"/>
        </w:trPr>
        <w:tc>
          <w:tcPr>
            <w:tcW w:w="2487" w:type="dxa"/>
            <w:shd w:val="clear" w:color="auto" w:fill="F4B083"/>
            <w:vAlign w:val="center"/>
          </w:tcPr>
          <w:p w14:paraId="31B74BA6"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Professionnel et association commerciale</w:t>
            </w:r>
          </w:p>
        </w:tc>
        <w:tc>
          <w:tcPr>
            <w:tcW w:w="2487" w:type="dxa"/>
            <w:shd w:val="clear" w:color="auto" w:fill="auto"/>
            <w:vAlign w:val="center"/>
          </w:tcPr>
          <w:p w14:paraId="5FDDFBB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150</w:t>
            </w:r>
          </w:p>
        </w:tc>
        <w:tc>
          <w:tcPr>
            <w:tcW w:w="2487" w:type="dxa"/>
            <w:shd w:val="clear" w:color="auto" w:fill="auto"/>
            <w:vAlign w:val="center"/>
          </w:tcPr>
          <w:p w14:paraId="620D8DB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100</w:t>
            </w:r>
          </w:p>
        </w:tc>
        <w:tc>
          <w:tcPr>
            <w:tcW w:w="2487" w:type="dxa"/>
            <w:shd w:val="clear" w:color="auto" w:fill="auto"/>
            <w:vAlign w:val="center"/>
          </w:tcPr>
          <w:p w14:paraId="3D028C35"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100</w:t>
            </w:r>
          </w:p>
        </w:tc>
      </w:tr>
      <w:tr w:rsidR="009D1A00" w:rsidRPr="009D1A00" w14:paraId="483D85CC" w14:textId="77777777" w:rsidTr="001A17F3">
        <w:trPr>
          <w:trHeight w:val="573"/>
          <w:jc w:val="center"/>
        </w:trPr>
        <w:tc>
          <w:tcPr>
            <w:tcW w:w="2487" w:type="dxa"/>
            <w:shd w:val="clear" w:color="auto" w:fill="F4B083"/>
            <w:vAlign w:val="center"/>
          </w:tcPr>
          <w:p w14:paraId="4447337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commune</w:t>
            </w:r>
          </w:p>
          <w:p w14:paraId="7A8DAB1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p>
        </w:tc>
        <w:tc>
          <w:tcPr>
            <w:tcW w:w="2487" w:type="dxa"/>
            <w:shd w:val="clear" w:color="auto" w:fill="auto"/>
            <w:vAlign w:val="center"/>
          </w:tcPr>
          <w:p w14:paraId="27E8F21D"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2E9CFFE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581211B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r w:rsidR="009D1A00" w:rsidRPr="009D1A00" w14:paraId="3B96DC65" w14:textId="77777777" w:rsidTr="001A17F3">
        <w:trPr>
          <w:trHeight w:val="553"/>
          <w:jc w:val="center"/>
        </w:trPr>
        <w:tc>
          <w:tcPr>
            <w:tcW w:w="2487" w:type="dxa"/>
            <w:shd w:val="clear" w:color="auto" w:fill="F4B083"/>
            <w:vAlign w:val="center"/>
          </w:tcPr>
          <w:p w14:paraId="7B42BC6C"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hors commune</w:t>
            </w:r>
          </w:p>
        </w:tc>
        <w:tc>
          <w:tcPr>
            <w:tcW w:w="2487" w:type="dxa"/>
            <w:shd w:val="clear" w:color="auto" w:fill="auto"/>
            <w:vAlign w:val="center"/>
          </w:tcPr>
          <w:p w14:paraId="4A4368D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171A698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6B4E72CC"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bl>
    <w:p w14:paraId="2591D1E7"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662E6222"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1C779CAD" w14:textId="77777777" w:rsidR="009D1A00" w:rsidRPr="009D1A00" w:rsidRDefault="009D1A00" w:rsidP="009D1A00">
      <w:pPr>
        <w:numPr>
          <w:ilvl w:val="0"/>
          <w:numId w:val="4"/>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Régie 2023-2024 (week-end)</w:t>
      </w:r>
    </w:p>
    <w:p w14:paraId="33C26906" w14:textId="77777777" w:rsidR="009D1A00" w:rsidRPr="009D1A00" w:rsidRDefault="009D1A00" w:rsidP="009D1A00">
      <w:pPr>
        <w:spacing w:after="0" w:line="240" w:lineRule="auto"/>
        <w:ind w:left="360"/>
        <w:rPr>
          <w:rFonts w:ascii="Roboto" w:eastAsia="Times New Roman" w:hAnsi="Roboto" w:cs="Times New Roman"/>
          <w:b/>
          <w:bCs/>
          <w:kern w:val="0"/>
          <w:lang w:eastAsia="fr-FR"/>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2257"/>
        <w:gridCol w:w="2283"/>
        <w:gridCol w:w="2280"/>
      </w:tblGrid>
      <w:tr w:rsidR="009D1A00" w:rsidRPr="009D1A00" w14:paraId="7540D18C" w14:textId="77777777" w:rsidTr="001A17F3">
        <w:trPr>
          <w:trHeight w:val="683"/>
          <w:jc w:val="center"/>
        </w:trPr>
        <w:tc>
          <w:tcPr>
            <w:tcW w:w="2487" w:type="dxa"/>
            <w:shd w:val="clear" w:color="auto" w:fill="auto"/>
          </w:tcPr>
          <w:p w14:paraId="4443CC4B"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00B0F0"/>
            <w:vAlign w:val="center"/>
          </w:tcPr>
          <w:p w14:paraId="78012D2A" w14:textId="77777777" w:rsidR="009D1A00" w:rsidRPr="009D1A00" w:rsidRDefault="009D1A00" w:rsidP="009D1A00">
            <w:pPr>
              <w:spacing w:after="240" w:line="360" w:lineRule="auto"/>
              <w:rPr>
                <w:rFonts w:ascii="Roboto" w:eastAsia="Times New Roman" w:hAnsi="Roboto" w:cs="Times New Roman"/>
                <w:b/>
                <w:bCs/>
                <w:color w:val="000000"/>
                <w:kern w:val="0"/>
                <w:lang w:eastAsia="fr-FR"/>
                <w14:ligatures w14:val="none"/>
              </w:rPr>
            </w:pPr>
            <w:r w:rsidRPr="009D1A00">
              <w:rPr>
                <w:rFonts w:ascii="Roboto" w:eastAsia="Times New Roman" w:hAnsi="Roboto" w:cs="Times New Roman"/>
                <w:b/>
                <w:bCs/>
                <w:color w:val="000000"/>
                <w:kern w:val="0"/>
                <w:lang w:eastAsia="fr-FR"/>
                <w14:ligatures w14:val="none"/>
              </w:rPr>
              <w:t xml:space="preserve">        Salle des Fêtes</w:t>
            </w:r>
          </w:p>
        </w:tc>
        <w:tc>
          <w:tcPr>
            <w:tcW w:w="2487" w:type="dxa"/>
            <w:shd w:val="clear" w:color="auto" w:fill="FFC000"/>
            <w:vAlign w:val="center"/>
          </w:tcPr>
          <w:p w14:paraId="602E8EE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w:t>
            </w:r>
          </w:p>
          <w:p w14:paraId="752C39DB"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70AD47"/>
            <w:vAlign w:val="center"/>
          </w:tcPr>
          <w:p w14:paraId="3CB48AE2"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      Salle des Jeunes</w:t>
            </w:r>
          </w:p>
        </w:tc>
      </w:tr>
      <w:tr w:rsidR="009D1A00" w:rsidRPr="009D1A00" w14:paraId="371C1001" w14:textId="77777777" w:rsidTr="001A17F3">
        <w:trPr>
          <w:trHeight w:val="551"/>
          <w:jc w:val="center"/>
        </w:trPr>
        <w:tc>
          <w:tcPr>
            <w:tcW w:w="2487" w:type="dxa"/>
            <w:shd w:val="clear" w:color="auto" w:fill="F4B083"/>
            <w:vAlign w:val="center"/>
          </w:tcPr>
          <w:p w14:paraId="52B3D2B5"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Association de la Commune </w:t>
            </w:r>
          </w:p>
        </w:tc>
        <w:tc>
          <w:tcPr>
            <w:tcW w:w="2487" w:type="dxa"/>
            <w:shd w:val="clear" w:color="auto" w:fill="auto"/>
            <w:vAlign w:val="center"/>
          </w:tcPr>
          <w:p w14:paraId="57A7447E"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46FB6E5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36C4CDE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r>
      <w:tr w:rsidR="009D1A00" w:rsidRPr="009D1A00" w14:paraId="3B774C98" w14:textId="77777777" w:rsidTr="001A17F3">
        <w:trPr>
          <w:trHeight w:val="551"/>
          <w:jc w:val="center"/>
        </w:trPr>
        <w:tc>
          <w:tcPr>
            <w:tcW w:w="2487" w:type="dxa"/>
            <w:shd w:val="clear" w:color="auto" w:fill="F4B083"/>
            <w:vAlign w:val="center"/>
          </w:tcPr>
          <w:p w14:paraId="4A9EBE3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Association hors commune</w:t>
            </w:r>
          </w:p>
        </w:tc>
        <w:tc>
          <w:tcPr>
            <w:tcW w:w="2487" w:type="dxa"/>
            <w:shd w:val="clear" w:color="auto" w:fill="auto"/>
            <w:vAlign w:val="center"/>
          </w:tcPr>
          <w:p w14:paraId="46F44B9A"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300</w:t>
            </w:r>
          </w:p>
        </w:tc>
        <w:tc>
          <w:tcPr>
            <w:tcW w:w="2487" w:type="dxa"/>
            <w:shd w:val="clear" w:color="auto" w:fill="auto"/>
            <w:vAlign w:val="center"/>
          </w:tcPr>
          <w:p w14:paraId="250523F2"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250</w:t>
            </w:r>
          </w:p>
        </w:tc>
        <w:tc>
          <w:tcPr>
            <w:tcW w:w="2487" w:type="dxa"/>
            <w:shd w:val="clear" w:color="auto" w:fill="auto"/>
            <w:vAlign w:val="center"/>
          </w:tcPr>
          <w:p w14:paraId="5140BBF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200</w:t>
            </w:r>
          </w:p>
        </w:tc>
      </w:tr>
      <w:tr w:rsidR="009D1A00" w:rsidRPr="009D1A00" w14:paraId="78752BF7" w14:textId="77777777" w:rsidTr="001A17F3">
        <w:trPr>
          <w:trHeight w:val="551"/>
          <w:jc w:val="center"/>
        </w:trPr>
        <w:tc>
          <w:tcPr>
            <w:tcW w:w="2487" w:type="dxa"/>
            <w:shd w:val="clear" w:color="auto" w:fill="F4B083"/>
            <w:vAlign w:val="center"/>
          </w:tcPr>
          <w:p w14:paraId="6AC22B99"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Professionnel et association commerciale</w:t>
            </w:r>
          </w:p>
        </w:tc>
        <w:tc>
          <w:tcPr>
            <w:tcW w:w="2487" w:type="dxa"/>
            <w:shd w:val="clear" w:color="auto" w:fill="auto"/>
            <w:vAlign w:val="center"/>
          </w:tcPr>
          <w:p w14:paraId="360F784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550</w:t>
            </w:r>
          </w:p>
        </w:tc>
        <w:tc>
          <w:tcPr>
            <w:tcW w:w="2487" w:type="dxa"/>
            <w:shd w:val="clear" w:color="auto" w:fill="auto"/>
            <w:vAlign w:val="center"/>
          </w:tcPr>
          <w:p w14:paraId="0A85302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329425A6"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r w:rsidR="009D1A00" w:rsidRPr="009D1A00" w14:paraId="591067ED" w14:textId="77777777" w:rsidTr="001A17F3">
        <w:trPr>
          <w:trHeight w:val="573"/>
          <w:jc w:val="center"/>
        </w:trPr>
        <w:tc>
          <w:tcPr>
            <w:tcW w:w="2487" w:type="dxa"/>
            <w:shd w:val="clear" w:color="auto" w:fill="F4B083"/>
            <w:vAlign w:val="center"/>
          </w:tcPr>
          <w:p w14:paraId="42249AB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commune</w:t>
            </w:r>
          </w:p>
          <w:p w14:paraId="114F4ACD"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p>
        </w:tc>
        <w:tc>
          <w:tcPr>
            <w:tcW w:w="2487" w:type="dxa"/>
            <w:shd w:val="clear" w:color="auto" w:fill="auto"/>
            <w:vAlign w:val="center"/>
          </w:tcPr>
          <w:p w14:paraId="29F54D6D"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250</w:t>
            </w:r>
          </w:p>
        </w:tc>
        <w:tc>
          <w:tcPr>
            <w:tcW w:w="2487" w:type="dxa"/>
            <w:shd w:val="clear" w:color="auto" w:fill="auto"/>
            <w:vAlign w:val="center"/>
          </w:tcPr>
          <w:p w14:paraId="42A815D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70</w:t>
            </w:r>
          </w:p>
        </w:tc>
        <w:tc>
          <w:tcPr>
            <w:tcW w:w="2487" w:type="dxa"/>
            <w:shd w:val="clear" w:color="auto" w:fill="auto"/>
            <w:vAlign w:val="center"/>
          </w:tcPr>
          <w:p w14:paraId="455B426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r>
      <w:tr w:rsidR="009D1A00" w:rsidRPr="009D1A00" w14:paraId="270689AA" w14:textId="77777777" w:rsidTr="001A17F3">
        <w:trPr>
          <w:trHeight w:val="553"/>
          <w:jc w:val="center"/>
        </w:trPr>
        <w:tc>
          <w:tcPr>
            <w:tcW w:w="2487" w:type="dxa"/>
            <w:shd w:val="clear" w:color="auto" w:fill="F4B083"/>
            <w:vAlign w:val="center"/>
          </w:tcPr>
          <w:p w14:paraId="656FD380"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hors commune</w:t>
            </w:r>
          </w:p>
        </w:tc>
        <w:tc>
          <w:tcPr>
            <w:tcW w:w="2487" w:type="dxa"/>
            <w:shd w:val="clear" w:color="auto" w:fill="auto"/>
            <w:vAlign w:val="center"/>
          </w:tcPr>
          <w:p w14:paraId="0E11BEA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500</w:t>
            </w:r>
          </w:p>
        </w:tc>
        <w:tc>
          <w:tcPr>
            <w:tcW w:w="2487" w:type="dxa"/>
            <w:shd w:val="clear" w:color="auto" w:fill="auto"/>
            <w:vAlign w:val="center"/>
          </w:tcPr>
          <w:p w14:paraId="59CAD3E5"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552FD4E0"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100</w:t>
            </w:r>
          </w:p>
        </w:tc>
      </w:tr>
    </w:tbl>
    <w:p w14:paraId="40DC1500" w14:textId="77777777" w:rsidR="009D1A00" w:rsidRPr="009D1A00" w:rsidRDefault="009D1A00" w:rsidP="009D1A00">
      <w:pPr>
        <w:spacing w:after="0" w:line="240" w:lineRule="auto"/>
        <w:ind w:left="360"/>
        <w:rPr>
          <w:rFonts w:ascii="Roboto" w:eastAsia="Times New Roman" w:hAnsi="Roboto" w:cs="Times New Roman"/>
          <w:b/>
          <w:bCs/>
          <w:kern w:val="0"/>
          <w:lang w:eastAsia="fr-FR"/>
          <w14:ligatures w14:val="none"/>
        </w:rPr>
      </w:pPr>
    </w:p>
    <w:p w14:paraId="561E7D76"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6ABFF740" w14:textId="77777777" w:rsidR="009D1A00" w:rsidRPr="009D1A00" w:rsidRDefault="009D1A00" w:rsidP="009D1A00">
      <w:pPr>
        <w:numPr>
          <w:ilvl w:val="0"/>
          <w:numId w:val="4"/>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lastRenderedPageBreak/>
        <w:t>Régie 2023-2024 (année)</w:t>
      </w:r>
    </w:p>
    <w:p w14:paraId="617D34DB" w14:textId="77777777" w:rsidR="009D1A00" w:rsidRPr="009D1A00" w:rsidRDefault="009D1A00" w:rsidP="009D1A00">
      <w:pPr>
        <w:spacing w:after="0" w:line="240" w:lineRule="auto"/>
        <w:ind w:left="360"/>
        <w:rPr>
          <w:rFonts w:ascii="Roboto" w:eastAsia="Times New Roman" w:hAnsi="Roboto" w:cs="Times New Roman"/>
          <w:b/>
          <w:bCs/>
          <w:kern w:val="0"/>
          <w:lang w:eastAsia="fr-FR"/>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7"/>
        <w:gridCol w:w="2276"/>
        <w:gridCol w:w="2276"/>
        <w:gridCol w:w="2276"/>
      </w:tblGrid>
      <w:tr w:rsidR="009D1A00" w:rsidRPr="009D1A00" w14:paraId="614DD890" w14:textId="77777777" w:rsidTr="001A17F3">
        <w:trPr>
          <w:trHeight w:val="683"/>
          <w:jc w:val="center"/>
        </w:trPr>
        <w:tc>
          <w:tcPr>
            <w:tcW w:w="2487" w:type="dxa"/>
            <w:shd w:val="clear" w:color="auto" w:fill="auto"/>
          </w:tcPr>
          <w:p w14:paraId="1B6190E6"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00B0F0"/>
            <w:vAlign w:val="center"/>
          </w:tcPr>
          <w:p w14:paraId="09008B25" w14:textId="77777777" w:rsidR="009D1A00" w:rsidRPr="009D1A00" w:rsidRDefault="009D1A00" w:rsidP="009D1A00">
            <w:pPr>
              <w:spacing w:after="240" w:line="360" w:lineRule="auto"/>
              <w:rPr>
                <w:rFonts w:ascii="Roboto" w:eastAsia="Times New Roman" w:hAnsi="Roboto" w:cs="Times New Roman"/>
                <w:b/>
                <w:bCs/>
                <w:color w:val="000000"/>
                <w:kern w:val="0"/>
                <w:lang w:eastAsia="fr-FR"/>
                <w14:ligatures w14:val="none"/>
              </w:rPr>
            </w:pPr>
            <w:r w:rsidRPr="009D1A00">
              <w:rPr>
                <w:rFonts w:ascii="Roboto" w:eastAsia="Times New Roman" w:hAnsi="Roboto" w:cs="Times New Roman"/>
                <w:b/>
                <w:bCs/>
                <w:color w:val="000000"/>
                <w:kern w:val="0"/>
                <w:lang w:eastAsia="fr-FR"/>
                <w14:ligatures w14:val="none"/>
              </w:rPr>
              <w:t xml:space="preserve">        Salle des Fêtes</w:t>
            </w:r>
          </w:p>
        </w:tc>
        <w:tc>
          <w:tcPr>
            <w:tcW w:w="2487" w:type="dxa"/>
            <w:shd w:val="clear" w:color="auto" w:fill="FFC000"/>
            <w:vAlign w:val="center"/>
          </w:tcPr>
          <w:p w14:paraId="74E6B7C5"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w:t>
            </w:r>
          </w:p>
          <w:p w14:paraId="5224FCA6"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70AD47"/>
            <w:vAlign w:val="center"/>
          </w:tcPr>
          <w:p w14:paraId="6FFD3E59"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      Salle des Jeunes</w:t>
            </w:r>
          </w:p>
        </w:tc>
      </w:tr>
      <w:tr w:rsidR="009D1A00" w:rsidRPr="009D1A00" w14:paraId="620C08E7" w14:textId="77777777" w:rsidTr="001A17F3">
        <w:trPr>
          <w:trHeight w:val="551"/>
          <w:jc w:val="center"/>
        </w:trPr>
        <w:tc>
          <w:tcPr>
            <w:tcW w:w="2487" w:type="dxa"/>
            <w:shd w:val="clear" w:color="auto" w:fill="F4B083"/>
            <w:vAlign w:val="center"/>
          </w:tcPr>
          <w:p w14:paraId="0279EC7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Association de la Commune </w:t>
            </w:r>
          </w:p>
        </w:tc>
        <w:tc>
          <w:tcPr>
            <w:tcW w:w="2487" w:type="dxa"/>
            <w:shd w:val="clear" w:color="auto" w:fill="auto"/>
            <w:vAlign w:val="center"/>
          </w:tcPr>
          <w:p w14:paraId="1A70ACF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Gratuité</w:t>
            </w:r>
          </w:p>
        </w:tc>
        <w:tc>
          <w:tcPr>
            <w:tcW w:w="2487" w:type="dxa"/>
            <w:shd w:val="clear" w:color="auto" w:fill="auto"/>
            <w:vAlign w:val="center"/>
          </w:tcPr>
          <w:p w14:paraId="6FA8CB4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Gratuité</w:t>
            </w:r>
          </w:p>
        </w:tc>
        <w:tc>
          <w:tcPr>
            <w:tcW w:w="2487" w:type="dxa"/>
            <w:shd w:val="clear" w:color="auto" w:fill="auto"/>
            <w:vAlign w:val="center"/>
          </w:tcPr>
          <w:p w14:paraId="398C9A66"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Gratuité</w:t>
            </w:r>
          </w:p>
        </w:tc>
      </w:tr>
      <w:tr w:rsidR="009D1A00" w:rsidRPr="009D1A00" w14:paraId="1E122047" w14:textId="77777777" w:rsidTr="001A17F3">
        <w:trPr>
          <w:trHeight w:val="551"/>
          <w:jc w:val="center"/>
        </w:trPr>
        <w:tc>
          <w:tcPr>
            <w:tcW w:w="2487" w:type="dxa"/>
            <w:shd w:val="clear" w:color="auto" w:fill="F4B083"/>
            <w:vAlign w:val="center"/>
          </w:tcPr>
          <w:p w14:paraId="02BE7B8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Association hors commune</w:t>
            </w:r>
          </w:p>
        </w:tc>
        <w:tc>
          <w:tcPr>
            <w:tcW w:w="2487" w:type="dxa"/>
            <w:shd w:val="clear" w:color="auto" w:fill="auto"/>
            <w:vAlign w:val="center"/>
          </w:tcPr>
          <w:p w14:paraId="6096D72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15C96BA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300</w:t>
            </w:r>
          </w:p>
        </w:tc>
        <w:tc>
          <w:tcPr>
            <w:tcW w:w="2487" w:type="dxa"/>
            <w:shd w:val="clear" w:color="auto" w:fill="auto"/>
            <w:vAlign w:val="center"/>
          </w:tcPr>
          <w:p w14:paraId="6B32FC9E"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250</w:t>
            </w:r>
          </w:p>
        </w:tc>
      </w:tr>
      <w:tr w:rsidR="009D1A00" w:rsidRPr="009D1A00" w14:paraId="46D0E1B7" w14:textId="77777777" w:rsidTr="001A17F3">
        <w:trPr>
          <w:trHeight w:val="551"/>
          <w:jc w:val="center"/>
        </w:trPr>
        <w:tc>
          <w:tcPr>
            <w:tcW w:w="2487" w:type="dxa"/>
            <w:shd w:val="clear" w:color="auto" w:fill="F4B083"/>
            <w:vAlign w:val="center"/>
          </w:tcPr>
          <w:p w14:paraId="386D066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Professionnel et association commerciale</w:t>
            </w:r>
          </w:p>
        </w:tc>
        <w:tc>
          <w:tcPr>
            <w:tcW w:w="2487" w:type="dxa"/>
            <w:shd w:val="clear" w:color="auto" w:fill="auto"/>
            <w:vAlign w:val="center"/>
          </w:tcPr>
          <w:p w14:paraId="499B899D"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6EFB30F6"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359240E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r w:rsidR="009D1A00" w:rsidRPr="009D1A00" w14:paraId="78B0F0D5" w14:textId="77777777" w:rsidTr="001A17F3">
        <w:trPr>
          <w:trHeight w:val="573"/>
          <w:jc w:val="center"/>
        </w:trPr>
        <w:tc>
          <w:tcPr>
            <w:tcW w:w="2487" w:type="dxa"/>
            <w:shd w:val="clear" w:color="auto" w:fill="F4B083"/>
            <w:vAlign w:val="center"/>
          </w:tcPr>
          <w:p w14:paraId="567016BA"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commune</w:t>
            </w:r>
          </w:p>
          <w:p w14:paraId="2524B0F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p>
        </w:tc>
        <w:tc>
          <w:tcPr>
            <w:tcW w:w="2487" w:type="dxa"/>
            <w:shd w:val="clear" w:color="auto" w:fill="auto"/>
            <w:vAlign w:val="center"/>
          </w:tcPr>
          <w:p w14:paraId="0BA5D3F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73C080B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3B16E737"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r w:rsidR="009D1A00" w:rsidRPr="009D1A00" w14:paraId="7AC3B046" w14:textId="77777777" w:rsidTr="001A17F3">
        <w:trPr>
          <w:trHeight w:val="553"/>
          <w:jc w:val="center"/>
        </w:trPr>
        <w:tc>
          <w:tcPr>
            <w:tcW w:w="2487" w:type="dxa"/>
            <w:shd w:val="clear" w:color="auto" w:fill="F4B083"/>
            <w:vAlign w:val="center"/>
          </w:tcPr>
          <w:p w14:paraId="37142300"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hors commune</w:t>
            </w:r>
          </w:p>
        </w:tc>
        <w:tc>
          <w:tcPr>
            <w:tcW w:w="2487" w:type="dxa"/>
            <w:shd w:val="clear" w:color="auto" w:fill="auto"/>
            <w:vAlign w:val="center"/>
          </w:tcPr>
          <w:p w14:paraId="1A8F8826"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0F66E8C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79FD055D"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bl>
    <w:p w14:paraId="404E786C"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1D6E9EFA" w14:textId="77777777" w:rsidR="009D1A00" w:rsidRPr="009D1A00" w:rsidRDefault="009D1A00" w:rsidP="009D1A00">
      <w:pPr>
        <w:numPr>
          <w:ilvl w:val="0"/>
          <w:numId w:val="4"/>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Matériel (tables et chaises)</w:t>
      </w:r>
    </w:p>
    <w:p w14:paraId="37D5AB32"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2257"/>
        <w:gridCol w:w="2283"/>
        <w:gridCol w:w="2280"/>
      </w:tblGrid>
      <w:tr w:rsidR="009D1A00" w:rsidRPr="009D1A00" w14:paraId="4681571E" w14:textId="77777777" w:rsidTr="001A17F3">
        <w:trPr>
          <w:trHeight w:val="683"/>
          <w:jc w:val="center"/>
        </w:trPr>
        <w:tc>
          <w:tcPr>
            <w:tcW w:w="2487" w:type="dxa"/>
            <w:shd w:val="clear" w:color="auto" w:fill="auto"/>
          </w:tcPr>
          <w:p w14:paraId="1B1576DB"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00B0F0"/>
            <w:vAlign w:val="center"/>
          </w:tcPr>
          <w:p w14:paraId="217D734C" w14:textId="77777777" w:rsidR="009D1A00" w:rsidRPr="009D1A00" w:rsidRDefault="009D1A00" w:rsidP="009D1A00">
            <w:pPr>
              <w:spacing w:after="240" w:line="360" w:lineRule="auto"/>
              <w:rPr>
                <w:rFonts w:ascii="Roboto" w:eastAsia="Times New Roman" w:hAnsi="Roboto" w:cs="Times New Roman"/>
                <w:b/>
                <w:bCs/>
                <w:color w:val="000000"/>
                <w:kern w:val="0"/>
                <w:lang w:eastAsia="fr-FR"/>
                <w14:ligatures w14:val="none"/>
              </w:rPr>
            </w:pPr>
            <w:r w:rsidRPr="009D1A00">
              <w:rPr>
                <w:rFonts w:ascii="Roboto" w:eastAsia="Times New Roman" w:hAnsi="Roboto" w:cs="Times New Roman"/>
                <w:b/>
                <w:bCs/>
                <w:color w:val="000000"/>
                <w:kern w:val="0"/>
                <w:lang w:eastAsia="fr-FR"/>
                <w14:ligatures w14:val="none"/>
              </w:rPr>
              <w:t xml:space="preserve">        Salle des Fêtes</w:t>
            </w:r>
          </w:p>
        </w:tc>
        <w:tc>
          <w:tcPr>
            <w:tcW w:w="2487" w:type="dxa"/>
            <w:shd w:val="clear" w:color="auto" w:fill="FFC000"/>
            <w:vAlign w:val="center"/>
          </w:tcPr>
          <w:p w14:paraId="64BCE5E0"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w:t>
            </w:r>
          </w:p>
          <w:p w14:paraId="3DCBB637"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c>
          <w:tcPr>
            <w:tcW w:w="2487" w:type="dxa"/>
            <w:shd w:val="clear" w:color="auto" w:fill="70AD47"/>
            <w:vAlign w:val="center"/>
          </w:tcPr>
          <w:p w14:paraId="4B1A2EC7"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      Salle des Jeunes</w:t>
            </w:r>
          </w:p>
        </w:tc>
      </w:tr>
      <w:tr w:rsidR="009D1A00" w:rsidRPr="009D1A00" w14:paraId="46252F04" w14:textId="77777777" w:rsidTr="001A17F3">
        <w:trPr>
          <w:trHeight w:val="551"/>
          <w:jc w:val="center"/>
        </w:trPr>
        <w:tc>
          <w:tcPr>
            <w:tcW w:w="2487" w:type="dxa"/>
            <w:shd w:val="clear" w:color="auto" w:fill="F4B083"/>
            <w:vAlign w:val="center"/>
          </w:tcPr>
          <w:p w14:paraId="6AF7F70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 xml:space="preserve">Association de la Commune </w:t>
            </w:r>
          </w:p>
        </w:tc>
        <w:tc>
          <w:tcPr>
            <w:tcW w:w="2487" w:type="dxa"/>
            <w:shd w:val="clear" w:color="auto" w:fill="auto"/>
            <w:vAlign w:val="center"/>
          </w:tcPr>
          <w:p w14:paraId="45CCE5A4"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6092A89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c>
          <w:tcPr>
            <w:tcW w:w="2487" w:type="dxa"/>
            <w:shd w:val="clear" w:color="auto" w:fill="auto"/>
            <w:vAlign w:val="center"/>
          </w:tcPr>
          <w:p w14:paraId="755B2EF4"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w:t>
            </w:r>
          </w:p>
        </w:tc>
      </w:tr>
      <w:tr w:rsidR="009D1A00" w:rsidRPr="009D1A00" w14:paraId="444EE618" w14:textId="77777777" w:rsidTr="001A17F3">
        <w:trPr>
          <w:trHeight w:val="551"/>
          <w:jc w:val="center"/>
        </w:trPr>
        <w:tc>
          <w:tcPr>
            <w:tcW w:w="2487" w:type="dxa"/>
            <w:shd w:val="clear" w:color="auto" w:fill="F4B083"/>
            <w:vAlign w:val="center"/>
          </w:tcPr>
          <w:p w14:paraId="1B89875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Association hors commune</w:t>
            </w:r>
          </w:p>
        </w:tc>
        <w:tc>
          <w:tcPr>
            <w:tcW w:w="2487" w:type="dxa"/>
            <w:shd w:val="clear" w:color="auto" w:fill="auto"/>
            <w:vAlign w:val="center"/>
          </w:tcPr>
          <w:p w14:paraId="0619FB1C"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2DC3273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c>
          <w:tcPr>
            <w:tcW w:w="2487" w:type="dxa"/>
            <w:shd w:val="clear" w:color="auto" w:fill="auto"/>
            <w:vAlign w:val="center"/>
          </w:tcPr>
          <w:p w14:paraId="32C4D5E8"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r>
      <w:tr w:rsidR="009D1A00" w:rsidRPr="009D1A00" w14:paraId="6E7F9DF3" w14:textId="77777777" w:rsidTr="001A17F3">
        <w:trPr>
          <w:trHeight w:val="551"/>
          <w:jc w:val="center"/>
        </w:trPr>
        <w:tc>
          <w:tcPr>
            <w:tcW w:w="2487" w:type="dxa"/>
            <w:shd w:val="clear" w:color="auto" w:fill="F4B083"/>
            <w:vAlign w:val="center"/>
          </w:tcPr>
          <w:p w14:paraId="21DE052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Professionnel et association commerciale</w:t>
            </w:r>
          </w:p>
        </w:tc>
        <w:tc>
          <w:tcPr>
            <w:tcW w:w="2487" w:type="dxa"/>
            <w:shd w:val="clear" w:color="auto" w:fill="auto"/>
            <w:vAlign w:val="center"/>
          </w:tcPr>
          <w:p w14:paraId="5D7797B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5004CB7B"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c>
          <w:tcPr>
            <w:tcW w:w="2487" w:type="dxa"/>
            <w:shd w:val="clear" w:color="auto" w:fill="auto"/>
            <w:vAlign w:val="center"/>
          </w:tcPr>
          <w:p w14:paraId="62FF12C3"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r>
      <w:tr w:rsidR="009D1A00" w:rsidRPr="009D1A00" w14:paraId="438B2304" w14:textId="77777777" w:rsidTr="001A17F3">
        <w:trPr>
          <w:trHeight w:val="573"/>
          <w:jc w:val="center"/>
        </w:trPr>
        <w:tc>
          <w:tcPr>
            <w:tcW w:w="2487" w:type="dxa"/>
            <w:shd w:val="clear" w:color="auto" w:fill="F4B083"/>
            <w:vAlign w:val="center"/>
          </w:tcPr>
          <w:p w14:paraId="30DB6EA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commune</w:t>
            </w:r>
          </w:p>
          <w:p w14:paraId="6D320FB4"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p>
        </w:tc>
        <w:tc>
          <w:tcPr>
            <w:tcW w:w="2487" w:type="dxa"/>
            <w:shd w:val="clear" w:color="auto" w:fill="auto"/>
            <w:vAlign w:val="center"/>
          </w:tcPr>
          <w:p w14:paraId="34916E5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4A41F21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c>
          <w:tcPr>
            <w:tcW w:w="2487" w:type="dxa"/>
            <w:shd w:val="clear" w:color="auto" w:fill="auto"/>
            <w:vAlign w:val="center"/>
          </w:tcPr>
          <w:p w14:paraId="5EF04B71"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r>
      <w:tr w:rsidR="009D1A00" w:rsidRPr="009D1A00" w14:paraId="20704F37" w14:textId="77777777" w:rsidTr="001A17F3">
        <w:trPr>
          <w:trHeight w:val="553"/>
          <w:jc w:val="center"/>
        </w:trPr>
        <w:tc>
          <w:tcPr>
            <w:tcW w:w="2487" w:type="dxa"/>
            <w:shd w:val="clear" w:color="auto" w:fill="F4B083"/>
            <w:vAlign w:val="center"/>
          </w:tcPr>
          <w:p w14:paraId="4BCB18A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Résident hors commune</w:t>
            </w:r>
          </w:p>
        </w:tc>
        <w:tc>
          <w:tcPr>
            <w:tcW w:w="2487" w:type="dxa"/>
            <w:shd w:val="clear" w:color="auto" w:fill="auto"/>
            <w:vAlign w:val="center"/>
          </w:tcPr>
          <w:p w14:paraId="497ECF4F"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50</w:t>
            </w:r>
          </w:p>
        </w:tc>
        <w:tc>
          <w:tcPr>
            <w:tcW w:w="2487" w:type="dxa"/>
            <w:shd w:val="clear" w:color="auto" w:fill="auto"/>
            <w:vAlign w:val="center"/>
          </w:tcPr>
          <w:p w14:paraId="20E3EC75"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c>
          <w:tcPr>
            <w:tcW w:w="2487" w:type="dxa"/>
            <w:shd w:val="clear" w:color="auto" w:fill="auto"/>
            <w:vAlign w:val="center"/>
          </w:tcPr>
          <w:p w14:paraId="62F3076A" w14:textId="77777777" w:rsidR="009D1A00" w:rsidRPr="009D1A00" w:rsidRDefault="009D1A00" w:rsidP="009D1A00">
            <w:pPr>
              <w:spacing w:after="0" w:line="240" w:lineRule="auto"/>
              <w:jc w:val="center"/>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30</w:t>
            </w:r>
          </w:p>
        </w:tc>
      </w:tr>
    </w:tbl>
    <w:p w14:paraId="0F9BC56E" w14:textId="77777777" w:rsidR="009D1A00" w:rsidRPr="009D1A00" w:rsidRDefault="009D1A00" w:rsidP="009D1A00">
      <w:pPr>
        <w:spacing w:after="0" w:line="240" w:lineRule="auto"/>
        <w:ind w:left="785"/>
        <w:rPr>
          <w:rFonts w:ascii="Roboto" w:eastAsia="Times New Roman" w:hAnsi="Roboto" w:cs="Times New Roman"/>
          <w:b/>
          <w:bCs/>
          <w:kern w:val="0"/>
          <w:lang w:eastAsia="fr-FR"/>
          <w14:ligatures w14:val="none"/>
        </w:rPr>
      </w:pPr>
    </w:p>
    <w:p w14:paraId="65F1B545" w14:textId="77777777" w:rsidR="009D1A00" w:rsidRPr="009D1A00" w:rsidRDefault="009D1A00" w:rsidP="009D1A00">
      <w:pPr>
        <w:spacing w:after="0" w:line="240" w:lineRule="auto"/>
        <w:ind w:left="785"/>
        <w:rPr>
          <w:rFonts w:ascii="Roboto" w:eastAsia="Times New Roman" w:hAnsi="Roboto" w:cs="Times New Roman"/>
          <w:b/>
          <w:bCs/>
          <w:kern w:val="0"/>
          <w:lang w:eastAsia="fr-FR"/>
          <w14:ligatures w14:val="none"/>
        </w:rPr>
      </w:pPr>
    </w:p>
    <w:p w14:paraId="04C40DA2" w14:textId="77777777" w:rsidR="009D1A00" w:rsidRPr="009D1A00" w:rsidRDefault="009D1A00" w:rsidP="009D1A00">
      <w:pPr>
        <w:spacing w:after="0" w:line="240" w:lineRule="auto"/>
        <w:ind w:left="785"/>
        <w:rPr>
          <w:rFonts w:ascii="Roboto" w:eastAsia="Times New Roman" w:hAnsi="Roboto" w:cs="Times New Roman"/>
          <w:b/>
          <w:bCs/>
          <w:kern w:val="0"/>
          <w:lang w:eastAsia="fr-FR"/>
          <w14:ligatures w14:val="none"/>
        </w:rPr>
      </w:pPr>
    </w:p>
    <w:p w14:paraId="704BB31A" w14:textId="77777777" w:rsidR="009D1A00" w:rsidRPr="009D1A00" w:rsidRDefault="009D1A00" w:rsidP="009D1A00">
      <w:pPr>
        <w:numPr>
          <w:ilvl w:val="0"/>
          <w:numId w:val="4"/>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Cautions</w:t>
      </w:r>
    </w:p>
    <w:p w14:paraId="2322CF94"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0982203C"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bl>
      <w:tblPr>
        <w:tblW w:w="0" w:type="auto"/>
        <w:tblInd w:w="16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4"/>
      </w:tblGrid>
      <w:tr w:rsidR="009D1A00" w:rsidRPr="009D1A00" w14:paraId="122C6610" w14:textId="77777777" w:rsidTr="001A17F3">
        <w:tc>
          <w:tcPr>
            <w:tcW w:w="6804" w:type="dxa"/>
            <w:shd w:val="clear" w:color="auto" w:fill="FFFF00"/>
          </w:tcPr>
          <w:p w14:paraId="601B4B80"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Municipale                                                                      1000 euros</w:t>
            </w:r>
          </w:p>
        </w:tc>
      </w:tr>
      <w:tr w:rsidR="009D1A00" w:rsidRPr="009D1A00" w14:paraId="54F2625A" w14:textId="77777777" w:rsidTr="001A17F3">
        <w:tc>
          <w:tcPr>
            <w:tcW w:w="6804" w:type="dxa"/>
            <w:shd w:val="clear" w:color="auto" w:fill="FFFF00"/>
          </w:tcPr>
          <w:p w14:paraId="4C543141"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                                                                       500 euros</w:t>
            </w:r>
          </w:p>
        </w:tc>
      </w:tr>
      <w:tr w:rsidR="009D1A00" w:rsidRPr="009D1A00" w14:paraId="23277B04" w14:textId="77777777" w:rsidTr="001A17F3">
        <w:tc>
          <w:tcPr>
            <w:tcW w:w="6804" w:type="dxa"/>
            <w:shd w:val="clear" w:color="auto" w:fill="FFFF00"/>
          </w:tcPr>
          <w:p w14:paraId="71B40B6E"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des Jeunes                                                                       500 euros</w:t>
            </w:r>
          </w:p>
        </w:tc>
      </w:tr>
      <w:tr w:rsidR="009D1A00" w:rsidRPr="009D1A00" w14:paraId="6F8E4EF0" w14:textId="77777777" w:rsidTr="001A17F3">
        <w:tc>
          <w:tcPr>
            <w:tcW w:w="6804" w:type="dxa"/>
            <w:shd w:val="clear" w:color="auto" w:fill="FFFF00"/>
          </w:tcPr>
          <w:p w14:paraId="3CA70C44"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tc>
      </w:tr>
      <w:tr w:rsidR="009D1A00" w:rsidRPr="009D1A00" w14:paraId="16686388" w14:textId="77777777" w:rsidTr="001A17F3">
        <w:tc>
          <w:tcPr>
            <w:tcW w:w="6804" w:type="dxa"/>
            <w:shd w:val="clear" w:color="auto" w:fill="FFFF00"/>
          </w:tcPr>
          <w:p w14:paraId="41773CE8"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Ménage                                                                                       200 euros</w:t>
            </w:r>
          </w:p>
        </w:tc>
      </w:tr>
      <w:tr w:rsidR="009D1A00" w:rsidRPr="009D1A00" w14:paraId="64155BD5" w14:textId="77777777" w:rsidTr="001A17F3">
        <w:tc>
          <w:tcPr>
            <w:tcW w:w="6804" w:type="dxa"/>
            <w:shd w:val="clear" w:color="auto" w:fill="FFFF00"/>
          </w:tcPr>
          <w:p w14:paraId="3DBF0451"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Caution annuelle – associations                                            500 euros</w:t>
            </w:r>
          </w:p>
        </w:tc>
      </w:tr>
    </w:tbl>
    <w:p w14:paraId="2270F45D" w14:textId="77777777" w:rsidR="009D1A00" w:rsidRPr="009D1A00" w:rsidRDefault="009D1A00" w:rsidP="009D1A00">
      <w:pPr>
        <w:spacing w:after="0" w:line="240" w:lineRule="auto"/>
        <w:ind w:left="1776"/>
        <w:rPr>
          <w:rFonts w:ascii="Roboto" w:eastAsia="Times New Roman" w:hAnsi="Roboto" w:cs="Times New Roman"/>
          <w:kern w:val="0"/>
          <w:lang w:eastAsia="fr-FR"/>
          <w14:ligatures w14:val="none"/>
        </w:rPr>
      </w:pPr>
    </w:p>
    <w:p w14:paraId="625B6288" w14:textId="77777777" w:rsidR="009D1A00" w:rsidRPr="009D1A00" w:rsidRDefault="009D1A00" w:rsidP="009D1A00">
      <w:pPr>
        <w:spacing w:after="0" w:line="240" w:lineRule="auto"/>
        <w:ind w:left="1776"/>
        <w:rPr>
          <w:rFonts w:ascii="Roboto" w:eastAsia="Times New Roman" w:hAnsi="Roboto" w:cs="Times New Roman"/>
          <w:kern w:val="0"/>
          <w:lang w:eastAsia="fr-FR"/>
          <w14:ligatures w14:val="none"/>
        </w:rPr>
      </w:pPr>
    </w:p>
    <w:bookmarkEnd w:id="0"/>
    <w:p w14:paraId="66DFF7EF" w14:textId="77777777" w:rsidR="009D1A00" w:rsidRPr="009D1A00" w:rsidRDefault="009D1A00" w:rsidP="009D1A00">
      <w:pPr>
        <w:spacing w:after="0" w:line="240" w:lineRule="auto"/>
        <w:ind w:left="1776"/>
        <w:rPr>
          <w:rFonts w:ascii="Roboto" w:eastAsia="Times New Roman" w:hAnsi="Roboto" w:cs="Times New Roman"/>
          <w:kern w:val="0"/>
          <w:lang w:eastAsia="fr-FR"/>
          <w14:ligatures w14:val="none"/>
        </w:rPr>
      </w:pPr>
    </w:p>
    <w:p w14:paraId="393787AE" w14:textId="77777777" w:rsidR="009D1A00" w:rsidRPr="009D1A00" w:rsidRDefault="009D1A00" w:rsidP="009D1A00">
      <w:pPr>
        <w:spacing w:after="0" w:line="240" w:lineRule="auto"/>
        <w:ind w:left="1776"/>
        <w:rPr>
          <w:rFonts w:ascii="Roboto" w:eastAsia="Times New Roman" w:hAnsi="Roboto" w:cs="Times New Roman"/>
          <w:kern w:val="0"/>
          <w:lang w:eastAsia="fr-FR"/>
          <w14:ligatures w14:val="none"/>
        </w:rPr>
      </w:pPr>
    </w:p>
    <w:p w14:paraId="225D01B8" w14:textId="77777777" w:rsidR="009D1A00" w:rsidRPr="009D1A00" w:rsidRDefault="009D1A00" w:rsidP="009D1A00">
      <w:pPr>
        <w:spacing w:after="0" w:line="240" w:lineRule="auto"/>
        <w:rPr>
          <w:rFonts w:ascii="Roboto" w:eastAsia="Times New Roman" w:hAnsi="Roboto" w:cs="Times New Roman"/>
          <w:b/>
          <w:bCs/>
          <w:i/>
          <w:iCs/>
          <w:kern w:val="0"/>
          <w:lang w:eastAsia="fr-FR"/>
          <w14:ligatures w14:val="none"/>
        </w:rPr>
      </w:pPr>
      <w:r w:rsidRPr="009D1A00">
        <w:rPr>
          <w:rFonts w:ascii="Roboto" w:eastAsia="Times New Roman" w:hAnsi="Roboto" w:cs="Times New Roman"/>
          <w:b/>
          <w:bCs/>
          <w:i/>
          <w:iCs/>
          <w:kern w:val="0"/>
          <w:lang w:eastAsia="fr-FR"/>
          <w14:ligatures w14:val="none"/>
        </w:rPr>
        <w:t>Les salles sont gratuites pour :</w:t>
      </w:r>
    </w:p>
    <w:p w14:paraId="6517ABB6" w14:textId="77777777" w:rsidR="009D1A00" w:rsidRPr="009D1A00" w:rsidRDefault="009D1A00" w:rsidP="009D1A00">
      <w:pPr>
        <w:spacing w:after="0" w:line="240" w:lineRule="auto"/>
        <w:ind w:left="1776"/>
        <w:rPr>
          <w:rFonts w:ascii="Roboto" w:eastAsia="Times New Roman" w:hAnsi="Roboto" w:cs="Times New Roman"/>
          <w:kern w:val="0"/>
          <w:lang w:eastAsia="fr-FR"/>
          <w14:ligatures w14:val="none"/>
        </w:rPr>
      </w:pPr>
    </w:p>
    <w:p w14:paraId="582343FA" w14:textId="77777777" w:rsidR="009D1A00" w:rsidRPr="009D1A00" w:rsidRDefault="009D1A00" w:rsidP="009D1A00">
      <w:pPr>
        <w:numPr>
          <w:ilvl w:val="0"/>
          <w:numId w:val="1"/>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Les manifestations organisées par le Conseil Municipal et/ou les services</w:t>
      </w:r>
    </w:p>
    <w:p w14:paraId="5BF3A602" w14:textId="77777777" w:rsidR="009D1A00" w:rsidRPr="009D1A00" w:rsidRDefault="009D1A00" w:rsidP="009D1A00">
      <w:pPr>
        <w:spacing w:after="0" w:line="240" w:lineRule="auto"/>
        <w:ind w:left="709" w:firstLine="709"/>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municipaux de Lamonzie-Saint-Martin,</w:t>
      </w:r>
    </w:p>
    <w:p w14:paraId="2D3492EA" w14:textId="77777777" w:rsidR="009D1A00" w:rsidRPr="009D1A00" w:rsidRDefault="009D1A00" w:rsidP="009D1A00">
      <w:pPr>
        <w:numPr>
          <w:ilvl w:val="0"/>
          <w:numId w:val="1"/>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Les manifestations organisées par les Institutionnels (Communauté d’Agglomération, Conseil Départemental, Conseil Régional, Préfecture, Sous-Préfecture, syndicats professionnels)</w:t>
      </w:r>
    </w:p>
    <w:p w14:paraId="54F4DBF8" w14:textId="77777777" w:rsidR="009D1A00" w:rsidRPr="009D1A00" w:rsidRDefault="009D1A00" w:rsidP="009D1A00">
      <w:pPr>
        <w:numPr>
          <w:ilvl w:val="0"/>
          <w:numId w:val="1"/>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Les candidats aux élections uniquement dans le cadre des dates officielles de la campagne </w:t>
      </w:r>
    </w:p>
    <w:p w14:paraId="50A7A570" w14:textId="77777777" w:rsidR="009D1A00" w:rsidRPr="009D1A00" w:rsidRDefault="009D1A00" w:rsidP="009D1A00">
      <w:pPr>
        <w:numPr>
          <w:ilvl w:val="0"/>
          <w:numId w:val="1"/>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Les associations caritatives (restaurants du cœur, secours populaire…)</w:t>
      </w:r>
    </w:p>
    <w:p w14:paraId="4A82AC8D" w14:textId="77777777" w:rsidR="009D1A00" w:rsidRPr="009D1A00" w:rsidRDefault="009D1A00" w:rsidP="009D1A00">
      <w:pPr>
        <w:numPr>
          <w:ilvl w:val="0"/>
          <w:numId w:val="1"/>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Le Comité de Jumelage </w:t>
      </w:r>
    </w:p>
    <w:p w14:paraId="12228886"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00830E29"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3EC2F7BD"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3 – Mise à disposition des salles</w:t>
      </w:r>
    </w:p>
    <w:p w14:paraId="58A6D405"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b/>
          <w:kern w:val="0"/>
          <w:lang w:eastAsia="fr-FR"/>
          <w14:ligatures w14:val="none"/>
        </w:rPr>
        <w:tab/>
      </w:r>
      <w:r w:rsidRPr="009D1A00">
        <w:rPr>
          <w:rFonts w:ascii="Roboto" w:eastAsia="Times New Roman" w:hAnsi="Roboto" w:cs="Times New Roman"/>
          <w:kern w:val="0"/>
          <w:lang w:eastAsia="fr-FR"/>
          <w14:ligatures w14:val="none"/>
        </w:rPr>
        <w:t>Les clefs des salles sont remises, sur place, au locataire à l’heure convenue entre les deux parties. Cette remise se fait en présence d’un élu ou d’un agent communal.</w:t>
      </w:r>
    </w:p>
    <w:p w14:paraId="1320984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 xml:space="preserve">Il est procédé à un état des lieux de la salle, signé par le représentant de la Commune et le locataire. </w:t>
      </w:r>
    </w:p>
    <w:p w14:paraId="647E110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 xml:space="preserve">La Commune s’engage à fournir une salle propre. </w:t>
      </w:r>
    </w:p>
    <w:p w14:paraId="535F95A7"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Les punaises, agrafes et adhésifs sont interdits sur les murs et le matériel.</w:t>
      </w:r>
    </w:p>
    <w:p w14:paraId="14FD0149"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Les tables et les chaises sont mises à disposition par le personnel communal dans la salle des fêtes, au nombre exact demandé par le locataire dans la « demande de réservation de salle ».</w:t>
      </w:r>
    </w:p>
    <w:p w14:paraId="49270A49"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Le nettoyage de la salle est à la charge de l’utilisateur (sauf si celui-ci préfère régler la caution ménage d’un montant de 200 euros « voire demande de réservation de salle »). Ce choix n’est plus modifiable après établissement de la primo demande.</w:t>
      </w:r>
    </w:p>
    <w:p w14:paraId="79C27845"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L’utilisateur s’engage à empiler les chaises au nombre de 13 et à laisser les tables sur pied dans un coin de la salle après utilisation.</w:t>
      </w:r>
    </w:p>
    <w:p w14:paraId="348CE288"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A l’issue de la location, un état des lieux de sortie sera réalisé et les clés seront remises au représentant communal. En cas de dégradation sur le bâtiment, le matériel mis à disposition ou autres bâtiments ou équipements publics situés à proximité, le chèque de caution pourra être encaissé.</w:t>
      </w:r>
    </w:p>
    <w:p w14:paraId="1BDB51CD"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En cas de constatations par le représentant communal d’un ménage mal effectué ou non fait, le chèque de caution de ménage pourra être encaissé (sauf si le locataire s’engage à refaire immédiatement le ménage)</w:t>
      </w:r>
    </w:p>
    <w:p w14:paraId="47DDE982"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5B45B481" w14:textId="77777777" w:rsidR="009D1A00" w:rsidRDefault="009D1A00" w:rsidP="009D1A00">
      <w:pPr>
        <w:spacing w:after="0" w:line="240" w:lineRule="auto"/>
        <w:rPr>
          <w:rFonts w:ascii="Roboto" w:eastAsia="Times New Roman" w:hAnsi="Roboto" w:cs="Times New Roman"/>
          <w:kern w:val="0"/>
          <w:lang w:eastAsia="fr-FR"/>
          <w14:ligatures w14:val="none"/>
        </w:rPr>
      </w:pPr>
    </w:p>
    <w:p w14:paraId="30CB08E7" w14:textId="77777777" w:rsidR="00997BC1" w:rsidRPr="009D1A00" w:rsidRDefault="00997BC1" w:rsidP="009D1A00">
      <w:pPr>
        <w:spacing w:after="0" w:line="240" w:lineRule="auto"/>
        <w:rPr>
          <w:rFonts w:ascii="Roboto" w:eastAsia="Times New Roman" w:hAnsi="Roboto" w:cs="Times New Roman"/>
          <w:kern w:val="0"/>
          <w:lang w:eastAsia="fr-FR"/>
          <w14:ligatures w14:val="none"/>
        </w:rPr>
      </w:pPr>
    </w:p>
    <w:p w14:paraId="1C2A8D29"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Articles 4 - Sécurité</w:t>
      </w:r>
    </w:p>
    <w:p w14:paraId="27761EA2"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b/>
          <w:kern w:val="0"/>
          <w:lang w:eastAsia="fr-FR"/>
          <w14:ligatures w14:val="none"/>
        </w:rPr>
        <w:tab/>
      </w:r>
      <w:r w:rsidRPr="009D1A00">
        <w:rPr>
          <w:rFonts w:ascii="Roboto" w:eastAsia="Times New Roman" w:hAnsi="Roboto" w:cs="Times New Roman"/>
          <w:kern w:val="0"/>
          <w:lang w:eastAsia="fr-FR"/>
          <w14:ligatures w14:val="none"/>
        </w:rPr>
        <w:t>L’utilisateur s’engage à respecter les consignes de sécurité suivantes :</w:t>
      </w:r>
    </w:p>
    <w:p w14:paraId="7982044A" w14:textId="77777777" w:rsidR="009D1A00" w:rsidRPr="009D1A00" w:rsidRDefault="009D1A00" w:rsidP="009D1A00">
      <w:pPr>
        <w:numPr>
          <w:ilvl w:val="0"/>
          <w:numId w:val="2"/>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Les portes d’accès et issues de secours doivent être totalement dégagées,</w:t>
      </w:r>
    </w:p>
    <w:p w14:paraId="0BEB8A1D" w14:textId="77777777" w:rsidR="009D1A00" w:rsidRPr="009D1A00" w:rsidRDefault="009D1A00" w:rsidP="009D1A00">
      <w:pPr>
        <w:numPr>
          <w:ilvl w:val="0"/>
          <w:numId w:val="2"/>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Il est interdit de fumer dans la salle, conformément au décret n°92-748 du </w:t>
      </w:r>
    </w:p>
    <w:p w14:paraId="661E3E7E"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29 Mai 1992,</w:t>
      </w:r>
    </w:p>
    <w:p w14:paraId="31505E50" w14:textId="77777777" w:rsidR="009D1A00" w:rsidRPr="009D1A00" w:rsidRDefault="009D1A00" w:rsidP="009D1A00">
      <w:pPr>
        <w:numPr>
          <w:ilvl w:val="0"/>
          <w:numId w:val="2"/>
        </w:num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Tout matériel éventuellement installé par le locataire en plus de celui qui est mis à</w:t>
      </w:r>
    </w:p>
    <w:p w14:paraId="733EE42C"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sa disposition par la Commune doit répondre aux exigences de sécurité en vigueur. Il est en outre de la responsabilité de l’utilisateur de veiller à ce que le matériel soit installé suivant ces mêmes exigences</w:t>
      </w:r>
    </w:p>
    <w:p w14:paraId="4EC46644"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5F94295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5202413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3B8C1885"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08957BBD" w14:textId="77777777" w:rsidR="009D1A00" w:rsidRPr="009D1A00" w:rsidRDefault="009D1A00" w:rsidP="009D1A00">
      <w:pPr>
        <w:numPr>
          <w:ilvl w:val="0"/>
          <w:numId w:val="3"/>
        </w:numPr>
        <w:spacing w:after="0" w:line="240" w:lineRule="auto"/>
        <w:rPr>
          <w:rFonts w:ascii="Roboto" w:eastAsia="Times New Roman" w:hAnsi="Roboto" w:cs="Times New Roman"/>
          <w:b/>
          <w:bCs/>
          <w:i/>
          <w:iCs/>
          <w:kern w:val="0"/>
          <w:u w:val="single"/>
          <w:lang w:eastAsia="fr-FR"/>
          <w14:ligatures w14:val="none"/>
        </w:rPr>
      </w:pPr>
      <w:r w:rsidRPr="009D1A00">
        <w:rPr>
          <w:rFonts w:ascii="Roboto" w:eastAsia="Times New Roman" w:hAnsi="Roboto" w:cs="Times New Roman"/>
          <w:b/>
          <w:bCs/>
          <w:i/>
          <w:iCs/>
          <w:kern w:val="0"/>
          <w:u w:val="single"/>
          <w:lang w:eastAsia="fr-FR"/>
          <w14:ligatures w14:val="none"/>
        </w:rPr>
        <w:t>Capacité des salles</w:t>
      </w:r>
    </w:p>
    <w:p w14:paraId="69B8B7D5"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6E714CBA" w14:textId="77777777" w:rsidR="009D1A00" w:rsidRPr="009D1A00" w:rsidRDefault="009D1A00" w:rsidP="009D1A00">
      <w:pPr>
        <w:spacing w:after="0" w:line="240" w:lineRule="auto"/>
        <w:ind w:firstLine="708"/>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La capacité théoriques des salles en nombre de personnes (déterminées dans les Procès-Verbaux des Commissions de Sécurité) sont les suivantes :</w:t>
      </w:r>
    </w:p>
    <w:p w14:paraId="0B99806C" w14:textId="77777777" w:rsidR="009D1A00" w:rsidRPr="009D1A00" w:rsidRDefault="009D1A00" w:rsidP="009D1A00">
      <w:pPr>
        <w:numPr>
          <w:ilvl w:val="0"/>
          <w:numId w:val="2"/>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des Fêtes      120 personnes assises avec tables et piste de danse, 138 personnes assises avec tables sans piste de danse ou 180 personnes (sans tables) (</w:t>
      </w:r>
      <w:proofErr w:type="spellStart"/>
      <w:r w:rsidRPr="009D1A00">
        <w:rPr>
          <w:rFonts w:ascii="Roboto" w:eastAsia="Times New Roman" w:hAnsi="Roboto" w:cs="Times New Roman"/>
          <w:b/>
          <w:bCs/>
          <w:kern w:val="0"/>
          <w:lang w:eastAsia="fr-FR"/>
          <w14:ligatures w14:val="none"/>
        </w:rPr>
        <w:t>cf</w:t>
      </w:r>
      <w:proofErr w:type="spellEnd"/>
      <w:r w:rsidRPr="009D1A00">
        <w:rPr>
          <w:rFonts w:ascii="Roboto" w:eastAsia="Times New Roman" w:hAnsi="Roboto" w:cs="Times New Roman"/>
          <w:b/>
          <w:bCs/>
          <w:kern w:val="0"/>
          <w:lang w:eastAsia="fr-FR"/>
          <w14:ligatures w14:val="none"/>
        </w:rPr>
        <w:t xml:space="preserve"> plans établis par les services)</w:t>
      </w:r>
    </w:p>
    <w:p w14:paraId="1AE064A9" w14:textId="77777777" w:rsidR="009D1A00" w:rsidRPr="009D1A00" w:rsidRDefault="009D1A00" w:rsidP="009D1A00">
      <w:pPr>
        <w:numPr>
          <w:ilvl w:val="0"/>
          <w:numId w:val="2"/>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   49 personnes</w:t>
      </w:r>
    </w:p>
    <w:p w14:paraId="2D826E6E" w14:textId="77777777" w:rsidR="009D1A00" w:rsidRPr="009D1A00" w:rsidRDefault="009D1A00" w:rsidP="009D1A00">
      <w:pPr>
        <w:numPr>
          <w:ilvl w:val="0"/>
          <w:numId w:val="2"/>
        </w:numPr>
        <w:spacing w:after="0" w:line="240" w:lineRule="auto"/>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des Jeunes   49 personnes</w:t>
      </w:r>
    </w:p>
    <w:p w14:paraId="7FD32CED" w14:textId="77777777" w:rsidR="009D1A00" w:rsidRPr="009D1A00" w:rsidRDefault="009D1A00" w:rsidP="009D1A00">
      <w:pPr>
        <w:spacing w:after="0" w:line="240" w:lineRule="auto"/>
        <w:rPr>
          <w:rFonts w:ascii="Roboto" w:eastAsia="Times New Roman" w:hAnsi="Roboto" w:cs="Times New Roman"/>
          <w:b/>
          <w:bCs/>
          <w:kern w:val="0"/>
          <w:lang w:eastAsia="fr-FR"/>
          <w14:ligatures w14:val="none"/>
        </w:rPr>
      </w:pPr>
    </w:p>
    <w:p w14:paraId="4751FF07" w14:textId="77777777" w:rsidR="009D1A00" w:rsidRPr="009D1A00" w:rsidRDefault="009D1A00" w:rsidP="009D1A00">
      <w:pPr>
        <w:spacing w:after="0" w:line="240" w:lineRule="auto"/>
        <w:ind w:firstLine="708"/>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Ces capacités correspondent à 1 personnes par m2, norme imposée par la règlementation sur les salles polyvalentes, selon la déclaration contrôlée du maitre d’ouvrage et la Commission de Sécurité (Pompiers – Préfecture). </w:t>
      </w:r>
    </w:p>
    <w:p w14:paraId="2FB18ACF" w14:textId="77777777" w:rsidR="009D1A00" w:rsidRPr="009D1A00" w:rsidRDefault="009D1A00" w:rsidP="009D1A00">
      <w:pPr>
        <w:spacing w:after="0" w:line="240" w:lineRule="auto"/>
        <w:ind w:firstLine="708"/>
        <w:rPr>
          <w:rFonts w:ascii="Roboto" w:eastAsia="Times New Roman" w:hAnsi="Roboto" w:cs="Times New Roman"/>
          <w:kern w:val="0"/>
          <w:lang w:eastAsia="fr-FR"/>
          <w14:ligatures w14:val="none"/>
        </w:rPr>
      </w:pPr>
    </w:p>
    <w:p w14:paraId="4926E3D1" w14:textId="77777777" w:rsidR="009D1A00" w:rsidRPr="00997BC1" w:rsidRDefault="009D1A00" w:rsidP="009D1A00">
      <w:pPr>
        <w:spacing w:after="0" w:line="240" w:lineRule="auto"/>
        <w:ind w:firstLine="708"/>
        <w:rPr>
          <w:rFonts w:ascii="Roboto" w:eastAsia="Times New Roman" w:hAnsi="Roboto" w:cs="Times New Roman"/>
          <w:b/>
          <w:bCs/>
          <w:i/>
          <w:iCs/>
          <w:kern w:val="0"/>
          <w:sz w:val="24"/>
          <w:szCs w:val="24"/>
          <w:lang w:eastAsia="fr-FR"/>
          <w14:ligatures w14:val="none"/>
        </w:rPr>
      </w:pPr>
      <w:r w:rsidRPr="009D1A00">
        <w:rPr>
          <w:rFonts w:ascii="Roboto" w:eastAsia="Times New Roman" w:hAnsi="Roboto" w:cs="Times New Roman"/>
          <w:b/>
          <w:bCs/>
          <w:i/>
          <w:iCs/>
          <w:kern w:val="0"/>
          <w:lang w:eastAsia="fr-FR"/>
          <w14:ligatures w14:val="none"/>
        </w:rPr>
        <w:t xml:space="preserve">                            </w:t>
      </w:r>
      <w:r w:rsidRPr="00997BC1">
        <w:rPr>
          <w:rFonts w:ascii="Roboto" w:eastAsia="Times New Roman" w:hAnsi="Roboto" w:cs="Times New Roman"/>
          <w:b/>
          <w:bCs/>
          <w:i/>
          <w:iCs/>
          <w:kern w:val="0"/>
          <w:sz w:val="24"/>
          <w:szCs w:val="24"/>
          <w:lang w:eastAsia="fr-FR"/>
          <w14:ligatures w14:val="none"/>
        </w:rPr>
        <w:t>L’effectif théorique ne doit jamais être dépassé</w:t>
      </w:r>
    </w:p>
    <w:p w14:paraId="73FEA0BD" w14:textId="77777777" w:rsidR="009D1A00" w:rsidRPr="009D1A00" w:rsidRDefault="009D1A00" w:rsidP="009D1A00">
      <w:pPr>
        <w:spacing w:after="0" w:line="240" w:lineRule="auto"/>
        <w:ind w:firstLine="708"/>
        <w:rPr>
          <w:rFonts w:ascii="Roboto" w:eastAsia="Times New Roman" w:hAnsi="Roboto" w:cs="Times New Roman"/>
          <w:b/>
          <w:bCs/>
          <w:i/>
          <w:iCs/>
          <w:kern w:val="0"/>
          <w:lang w:eastAsia="fr-FR"/>
          <w14:ligatures w14:val="none"/>
        </w:rPr>
      </w:pPr>
    </w:p>
    <w:p w14:paraId="0A696E5F" w14:textId="77777777" w:rsidR="009D1A00" w:rsidRPr="009D1A00" w:rsidRDefault="009D1A00" w:rsidP="009D1A00">
      <w:pPr>
        <w:spacing w:after="0" w:line="240" w:lineRule="auto"/>
        <w:ind w:firstLine="708"/>
        <w:rPr>
          <w:rFonts w:ascii="Roboto" w:eastAsia="Times New Roman" w:hAnsi="Roboto" w:cs="Times New Roman"/>
          <w:b/>
          <w:bCs/>
          <w:i/>
          <w:iCs/>
          <w:kern w:val="0"/>
          <w:lang w:eastAsia="fr-FR"/>
          <w14:ligatures w14:val="none"/>
        </w:rPr>
      </w:pPr>
    </w:p>
    <w:p w14:paraId="09BBE1CC" w14:textId="77777777" w:rsidR="009D1A00" w:rsidRPr="009D1A00" w:rsidRDefault="009D1A00" w:rsidP="009D1A00">
      <w:pPr>
        <w:numPr>
          <w:ilvl w:val="0"/>
          <w:numId w:val="3"/>
        </w:numPr>
        <w:spacing w:after="0" w:line="240" w:lineRule="auto"/>
        <w:rPr>
          <w:rFonts w:ascii="Roboto" w:eastAsia="Times New Roman" w:hAnsi="Roboto" w:cs="Times New Roman"/>
          <w:b/>
          <w:bCs/>
          <w:i/>
          <w:iCs/>
          <w:kern w:val="0"/>
          <w:u w:val="single"/>
          <w:lang w:eastAsia="fr-FR"/>
          <w14:ligatures w14:val="none"/>
        </w:rPr>
      </w:pPr>
      <w:r w:rsidRPr="009D1A00">
        <w:rPr>
          <w:rFonts w:ascii="Roboto" w:eastAsia="Times New Roman" w:hAnsi="Roboto" w:cs="Times New Roman"/>
          <w:b/>
          <w:bCs/>
          <w:i/>
          <w:iCs/>
          <w:kern w:val="0"/>
          <w:u w:val="single"/>
          <w:lang w:eastAsia="fr-FR"/>
          <w14:ligatures w14:val="none"/>
        </w:rPr>
        <w:t>Police</w:t>
      </w:r>
    </w:p>
    <w:p w14:paraId="07D1F3D4" w14:textId="77777777" w:rsidR="009D1A00" w:rsidRPr="009D1A00" w:rsidRDefault="009D1A00" w:rsidP="009D1A00">
      <w:pPr>
        <w:spacing w:after="0" w:line="240" w:lineRule="auto"/>
        <w:rPr>
          <w:rFonts w:ascii="Roboto" w:eastAsia="Times New Roman" w:hAnsi="Roboto" w:cs="Times New Roman"/>
          <w:b/>
          <w:bCs/>
          <w:kern w:val="0"/>
          <w:u w:val="single"/>
          <w:lang w:eastAsia="fr-FR"/>
          <w14:ligatures w14:val="none"/>
        </w:rPr>
      </w:pPr>
    </w:p>
    <w:p w14:paraId="1C83BFA5"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            </w:t>
      </w:r>
      <w:r w:rsidRPr="009D1A00">
        <w:rPr>
          <w:rFonts w:ascii="Roboto" w:eastAsia="Times New Roman" w:hAnsi="Roboto" w:cs="Times New Roman"/>
          <w:kern w:val="0"/>
          <w:lang w:eastAsia="fr-FR"/>
          <w14:ligatures w14:val="none"/>
        </w:rPr>
        <w:tab/>
        <w:t>Le locataire doit prendre toutes les dispositions de police nécessaires afin que l’ordre soit respecté tant dans la salle qu’aux abords immédiats.</w:t>
      </w:r>
    </w:p>
    <w:p w14:paraId="055BD631"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1CE25F1C" w14:textId="77777777" w:rsidR="009D1A00" w:rsidRPr="009D1A00" w:rsidRDefault="009D1A00" w:rsidP="009D1A00">
      <w:pPr>
        <w:numPr>
          <w:ilvl w:val="0"/>
          <w:numId w:val="3"/>
        </w:numPr>
        <w:spacing w:after="0" w:line="240" w:lineRule="auto"/>
        <w:rPr>
          <w:rFonts w:ascii="Roboto" w:eastAsia="Times New Roman" w:hAnsi="Roboto" w:cs="Times New Roman"/>
          <w:b/>
          <w:bCs/>
          <w:i/>
          <w:iCs/>
          <w:kern w:val="0"/>
          <w:u w:val="single"/>
          <w:lang w:eastAsia="fr-FR"/>
          <w14:ligatures w14:val="none"/>
        </w:rPr>
      </w:pPr>
      <w:r w:rsidRPr="009D1A00">
        <w:rPr>
          <w:rFonts w:ascii="Roboto" w:eastAsia="Times New Roman" w:hAnsi="Roboto" w:cs="Times New Roman"/>
          <w:b/>
          <w:bCs/>
          <w:i/>
          <w:iCs/>
          <w:kern w:val="0"/>
          <w:u w:val="single"/>
          <w:lang w:eastAsia="fr-FR"/>
          <w14:ligatures w14:val="none"/>
        </w:rPr>
        <w:t>Vol</w:t>
      </w:r>
    </w:p>
    <w:p w14:paraId="33677011" w14:textId="77777777" w:rsidR="009D1A00" w:rsidRPr="009D1A00" w:rsidRDefault="009D1A00" w:rsidP="009D1A00">
      <w:pPr>
        <w:spacing w:after="0" w:line="240" w:lineRule="auto"/>
        <w:rPr>
          <w:rFonts w:ascii="Roboto" w:eastAsia="Times New Roman" w:hAnsi="Roboto" w:cs="Times New Roman"/>
          <w:b/>
          <w:bCs/>
          <w:i/>
          <w:iCs/>
          <w:kern w:val="0"/>
          <w:u w:val="single"/>
          <w:lang w:eastAsia="fr-FR"/>
          <w14:ligatures w14:val="none"/>
        </w:rPr>
      </w:pPr>
    </w:p>
    <w:p w14:paraId="22430D2D" w14:textId="77777777" w:rsidR="009D1A00" w:rsidRPr="009D1A00" w:rsidRDefault="009D1A00" w:rsidP="009D1A00">
      <w:pPr>
        <w:spacing w:after="0" w:line="240" w:lineRule="auto"/>
        <w:ind w:left="708"/>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La Commune ne peut pas être tenue pour responsable des vols de marchandises, objets ou </w:t>
      </w:r>
    </w:p>
    <w:p w14:paraId="015D3864"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articles divers que l’utilisateur entreposerait dans la salle ou ses abords, avant, pendant, et après la manifestation.</w:t>
      </w:r>
    </w:p>
    <w:p w14:paraId="3ACED1C1"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2B51A9F6" w14:textId="77777777" w:rsidR="009D1A00" w:rsidRPr="009D1A00" w:rsidRDefault="009D1A00" w:rsidP="009D1A00">
      <w:pPr>
        <w:numPr>
          <w:ilvl w:val="0"/>
          <w:numId w:val="3"/>
        </w:numPr>
        <w:spacing w:after="0" w:line="240" w:lineRule="auto"/>
        <w:rPr>
          <w:rFonts w:ascii="Roboto" w:eastAsia="Times New Roman" w:hAnsi="Roboto" w:cs="Times New Roman"/>
          <w:b/>
          <w:bCs/>
          <w:i/>
          <w:iCs/>
          <w:kern w:val="0"/>
          <w:u w:val="single"/>
          <w:lang w:eastAsia="fr-FR"/>
          <w14:ligatures w14:val="none"/>
        </w:rPr>
      </w:pPr>
      <w:r w:rsidRPr="009D1A00">
        <w:rPr>
          <w:rFonts w:ascii="Roboto" w:eastAsia="Times New Roman" w:hAnsi="Roboto" w:cs="Times New Roman"/>
          <w:b/>
          <w:bCs/>
          <w:i/>
          <w:iCs/>
          <w:kern w:val="0"/>
          <w:u w:val="single"/>
          <w:lang w:eastAsia="fr-FR"/>
          <w14:ligatures w14:val="none"/>
        </w:rPr>
        <w:t>Incendie</w:t>
      </w:r>
    </w:p>
    <w:p w14:paraId="76F21BD4" w14:textId="77777777" w:rsidR="009D1A00" w:rsidRPr="009D1A00" w:rsidRDefault="009D1A00" w:rsidP="009D1A00">
      <w:pPr>
        <w:spacing w:after="0" w:line="240" w:lineRule="auto"/>
        <w:ind w:firstLine="708"/>
        <w:rPr>
          <w:rFonts w:ascii="Roboto" w:eastAsia="Times New Roman" w:hAnsi="Roboto" w:cs="Times New Roman"/>
          <w:b/>
          <w:bCs/>
          <w:i/>
          <w:iCs/>
          <w:kern w:val="0"/>
          <w:u w:val="single"/>
          <w:lang w:eastAsia="fr-FR"/>
          <w14:ligatures w14:val="none"/>
        </w:rPr>
      </w:pPr>
    </w:p>
    <w:p w14:paraId="41228F93" w14:textId="77777777" w:rsidR="009D1A00" w:rsidRPr="009D1A00" w:rsidRDefault="009D1A00" w:rsidP="009D1A00">
      <w:pPr>
        <w:spacing w:after="0" w:line="240" w:lineRule="auto"/>
        <w:ind w:left="708"/>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Le locataire, en fonction de la manifestation, doit se conformer aux règles en vigueur qui </w:t>
      </w:r>
    </w:p>
    <w:p w14:paraId="65EAC21B"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s’appliquent à la nature de la dite manifestation.</w:t>
      </w:r>
    </w:p>
    <w:p w14:paraId="7A257F7D"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295F24F0" w14:textId="77777777" w:rsidR="009D1A00" w:rsidRPr="009D1A00" w:rsidRDefault="009D1A00" w:rsidP="009D1A00">
      <w:pPr>
        <w:spacing w:after="0" w:line="240" w:lineRule="auto"/>
        <w:rPr>
          <w:rFonts w:ascii="Roboto" w:eastAsia="Times New Roman" w:hAnsi="Roboto" w:cs="Times New Roman"/>
          <w:b/>
          <w:kern w:val="0"/>
          <w:u w:val="single"/>
          <w:lang w:eastAsia="fr-FR"/>
          <w14:ligatures w14:val="none"/>
        </w:rPr>
      </w:pPr>
    </w:p>
    <w:p w14:paraId="4218E41F" w14:textId="77777777" w:rsidR="009D1A00" w:rsidRPr="009D1A00" w:rsidRDefault="009D1A00" w:rsidP="009D1A00">
      <w:pPr>
        <w:spacing w:after="0" w:line="240" w:lineRule="auto"/>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5 - Assurances</w:t>
      </w:r>
    </w:p>
    <w:p w14:paraId="4FF462C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6D7DA316"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ab/>
        <w:t>Le locataire doit souscrire une assurance en responsabilité civile en qualité d’utilisateur et d’organisateur, et la présenter lors du dépôt du dossier du « contrat de location ».</w:t>
      </w:r>
    </w:p>
    <w:p w14:paraId="07E67171"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2E9AA5A3" w14:textId="77777777" w:rsidR="009D1A00" w:rsidRPr="009D1A00" w:rsidRDefault="009D1A00" w:rsidP="009D1A00">
      <w:pPr>
        <w:spacing w:after="0" w:line="240" w:lineRule="auto"/>
        <w:rPr>
          <w:rFonts w:ascii="Roboto" w:eastAsia="Times New Roman" w:hAnsi="Roboto" w:cs="Times New Roman"/>
          <w:kern w:val="0"/>
          <w:lang w:eastAsia="fr-FR"/>
          <w14:ligatures w14:val="none"/>
        </w:rPr>
      </w:pPr>
    </w:p>
    <w:p w14:paraId="7DD130C8" w14:textId="77777777" w:rsidR="009D1A00" w:rsidRPr="009D1A00" w:rsidRDefault="009D1A00" w:rsidP="009D1A00">
      <w:pPr>
        <w:spacing w:after="0" w:line="240" w:lineRule="auto"/>
        <w:ind w:right="594"/>
        <w:jc w:val="both"/>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6 - Dégradations</w:t>
      </w:r>
    </w:p>
    <w:p w14:paraId="5D496F4D" w14:textId="77777777" w:rsidR="009D1A00" w:rsidRPr="009D1A00" w:rsidRDefault="009D1A00" w:rsidP="009D1A00">
      <w:pPr>
        <w:spacing w:after="0" w:line="240" w:lineRule="auto"/>
        <w:ind w:right="594"/>
        <w:jc w:val="both"/>
        <w:rPr>
          <w:rFonts w:ascii="Roboto" w:eastAsia="Times New Roman" w:hAnsi="Roboto" w:cs="Times New Roman"/>
          <w:b/>
          <w:i/>
          <w:iCs/>
          <w:kern w:val="0"/>
          <w:lang w:eastAsia="fr-FR"/>
          <w14:ligatures w14:val="none"/>
        </w:rPr>
      </w:pPr>
    </w:p>
    <w:p w14:paraId="653FC68B" w14:textId="77777777" w:rsidR="009D1A00" w:rsidRPr="009D1A00" w:rsidRDefault="009D1A00" w:rsidP="009D1A00">
      <w:pPr>
        <w:spacing w:after="0" w:line="240" w:lineRule="auto"/>
        <w:ind w:right="594"/>
        <w:jc w:val="both"/>
        <w:rPr>
          <w:rFonts w:ascii="Roboto" w:eastAsia="Times New Roman" w:hAnsi="Roboto" w:cs="Times New Roman"/>
          <w:bCs/>
          <w:kern w:val="0"/>
          <w:lang w:eastAsia="fr-FR"/>
          <w14:ligatures w14:val="none"/>
        </w:rPr>
      </w:pPr>
      <w:r w:rsidRPr="009D1A00">
        <w:rPr>
          <w:rFonts w:ascii="Roboto" w:eastAsia="Times New Roman" w:hAnsi="Roboto" w:cs="Times New Roman"/>
          <w:b/>
          <w:i/>
          <w:iCs/>
          <w:kern w:val="0"/>
          <w:lang w:eastAsia="fr-FR"/>
          <w14:ligatures w14:val="none"/>
        </w:rPr>
        <w:tab/>
      </w:r>
      <w:r w:rsidRPr="009D1A00">
        <w:rPr>
          <w:rFonts w:ascii="Roboto" w:eastAsia="Times New Roman" w:hAnsi="Roboto" w:cs="Times New Roman"/>
          <w:bCs/>
          <w:kern w:val="0"/>
          <w:lang w:eastAsia="fr-FR"/>
          <w14:ligatures w14:val="none"/>
        </w:rPr>
        <w:t>Le locataire est responsable des dégradations causées pendant la durée d’utilisation de la salle.</w:t>
      </w:r>
    </w:p>
    <w:p w14:paraId="5AB0C013" w14:textId="77777777" w:rsidR="009D1A00" w:rsidRDefault="009D1A00" w:rsidP="009D1A00">
      <w:pPr>
        <w:spacing w:after="0" w:line="240" w:lineRule="auto"/>
        <w:ind w:right="594"/>
        <w:jc w:val="both"/>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ab/>
        <w:t>La réparation des dégradations constatées est effectuée par les soins de la Commune, propriétaire des locaux, aux frais et dépens de l’organisme utilisateur (frais déduits du montant de la caution de la salle).</w:t>
      </w:r>
    </w:p>
    <w:p w14:paraId="313E5FDA" w14:textId="77777777" w:rsidR="00997BC1" w:rsidRDefault="00997BC1" w:rsidP="009D1A00">
      <w:pPr>
        <w:spacing w:after="0" w:line="240" w:lineRule="auto"/>
        <w:ind w:right="594"/>
        <w:jc w:val="both"/>
        <w:rPr>
          <w:rFonts w:ascii="Roboto" w:eastAsia="Times New Roman" w:hAnsi="Roboto" w:cs="Times New Roman"/>
          <w:bCs/>
          <w:kern w:val="0"/>
          <w:lang w:eastAsia="fr-FR"/>
          <w14:ligatures w14:val="none"/>
        </w:rPr>
      </w:pPr>
    </w:p>
    <w:p w14:paraId="509CB388" w14:textId="77777777" w:rsidR="00997BC1" w:rsidRPr="009D1A00" w:rsidRDefault="00997BC1" w:rsidP="009D1A00">
      <w:pPr>
        <w:spacing w:after="0" w:line="240" w:lineRule="auto"/>
        <w:ind w:right="594"/>
        <w:jc w:val="both"/>
        <w:rPr>
          <w:rFonts w:ascii="Roboto" w:eastAsia="Times New Roman" w:hAnsi="Roboto" w:cs="Times New Roman"/>
          <w:bCs/>
          <w:kern w:val="0"/>
          <w:lang w:eastAsia="fr-FR"/>
          <w14:ligatures w14:val="none"/>
        </w:rPr>
      </w:pPr>
    </w:p>
    <w:p w14:paraId="1DD6EA00" w14:textId="77777777" w:rsidR="009D1A00" w:rsidRPr="009D1A00" w:rsidRDefault="009D1A00" w:rsidP="009D1A00">
      <w:pPr>
        <w:spacing w:after="0" w:line="240" w:lineRule="auto"/>
        <w:ind w:right="594"/>
        <w:jc w:val="both"/>
        <w:rPr>
          <w:rFonts w:ascii="Roboto" w:eastAsia="Times New Roman" w:hAnsi="Roboto" w:cs="Times New Roman"/>
          <w:b/>
          <w:i/>
          <w:iCs/>
          <w:kern w:val="0"/>
          <w:lang w:eastAsia="fr-FR"/>
          <w14:ligatures w14:val="none"/>
        </w:rPr>
      </w:pPr>
      <w:r w:rsidRPr="009D1A00">
        <w:rPr>
          <w:rFonts w:ascii="Roboto" w:eastAsia="Times New Roman" w:hAnsi="Roboto" w:cs="Times New Roman"/>
          <w:b/>
          <w:i/>
          <w:iCs/>
          <w:kern w:val="0"/>
          <w:lang w:eastAsia="fr-FR"/>
          <w14:ligatures w14:val="none"/>
        </w:rPr>
        <w:t>Article 7 – Dispositions diverses</w:t>
      </w:r>
    </w:p>
    <w:p w14:paraId="58DBD5EB" w14:textId="77777777" w:rsidR="009D1A00" w:rsidRPr="009D1A00" w:rsidRDefault="009D1A00" w:rsidP="009D1A00">
      <w:pPr>
        <w:spacing w:after="0" w:line="240" w:lineRule="auto"/>
        <w:ind w:right="594"/>
        <w:jc w:val="both"/>
        <w:rPr>
          <w:rFonts w:ascii="Roboto" w:eastAsia="Times New Roman" w:hAnsi="Roboto" w:cs="Times New Roman"/>
          <w:b/>
          <w:i/>
          <w:iCs/>
          <w:kern w:val="0"/>
          <w:lang w:eastAsia="fr-FR"/>
          <w14:ligatures w14:val="none"/>
        </w:rPr>
      </w:pPr>
    </w:p>
    <w:p w14:paraId="04AA82FF" w14:textId="77777777" w:rsidR="009D1A00" w:rsidRPr="009D1A00" w:rsidRDefault="009D1A00" w:rsidP="009D1A00">
      <w:pPr>
        <w:numPr>
          <w:ilvl w:val="0"/>
          <w:numId w:val="3"/>
        </w:numPr>
        <w:spacing w:after="0" w:line="240" w:lineRule="auto"/>
        <w:ind w:right="594"/>
        <w:jc w:val="both"/>
        <w:rPr>
          <w:rFonts w:ascii="Roboto" w:eastAsia="Times New Roman" w:hAnsi="Roboto" w:cs="Times New Roman"/>
          <w:b/>
          <w:kern w:val="0"/>
          <w:u w:val="single"/>
          <w:lang w:eastAsia="fr-FR"/>
          <w14:ligatures w14:val="none"/>
        </w:rPr>
      </w:pPr>
      <w:r w:rsidRPr="009D1A00">
        <w:rPr>
          <w:rFonts w:ascii="Roboto" w:eastAsia="Times New Roman" w:hAnsi="Roboto" w:cs="Times New Roman"/>
          <w:b/>
          <w:kern w:val="0"/>
          <w:u w:val="single"/>
          <w:lang w:eastAsia="fr-FR"/>
          <w14:ligatures w14:val="none"/>
        </w:rPr>
        <w:lastRenderedPageBreak/>
        <w:t>Gardiennage</w:t>
      </w:r>
    </w:p>
    <w:p w14:paraId="1C703653" w14:textId="77777777" w:rsidR="009D1A00" w:rsidRPr="009D1A00" w:rsidRDefault="009D1A00" w:rsidP="009D1A00">
      <w:pPr>
        <w:spacing w:after="0" w:line="240" w:lineRule="auto"/>
        <w:ind w:left="1428" w:right="594"/>
        <w:jc w:val="both"/>
        <w:rPr>
          <w:rFonts w:ascii="Roboto" w:eastAsia="Times New Roman" w:hAnsi="Roboto" w:cs="Times New Roman"/>
          <w:b/>
          <w:kern w:val="0"/>
          <w:u w:val="single"/>
          <w:lang w:eastAsia="fr-FR"/>
          <w14:ligatures w14:val="none"/>
        </w:rPr>
      </w:pPr>
    </w:p>
    <w:p w14:paraId="17E0BEC9" w14:textId="77777777" w:rsidR="009D1A00" w:rsidRPr="009D1A00" w:rsidRDefault="009D1A00" w:rsidP="009D1A00">
      <w:pPr>
        <w:spacing w:after="0" w:line="240" w:lineRule="auto"/>
        <w:ind w:right="594" w:firstLine="708"/>
        <w:jc w:val="both"/>
        <w:rPr>
          <w:rFonts w:ascii="Roboto" w:eastAsia="Times New Roman" w:hAnsi="Roboto" w:cs="Times New Roman"/>
          <w:bCs/>
          <w:kern w:val="0"/>
          <w:lang w:eastAsia="fr-FR"/>
          <w14:ligatures w14:val="none"/>
        </w:rPr>
      </w:pPr>
      <w:r w:rsidRPr="009D1A00">
        <w:rPr>
          <w:rFonts w:ascii="Roboto" w:eastAsia="Times New Roman" w:hAnsi="Roboto" w:cs="Times New Roman"/>
          <w:bCs/>
          <w:kern w:val="0"/>
          <w:lang w:eastAsia="fr-FR"/>
          <w14:ligatures w14:val="none"/>
        </w:rPr>
        <w:t>L’élu ou agent municipal chargé de la gestion de la salle au moment de la manifestation n’est pas dans l’obligation d’assister à la manifestation.</w:t>
      </w:r>
    </w:p>
    <w:p w14:paraId="2403D414" w14:textId="77777777" w:rsidR="009D1A00" w:rsidRPr="009D1A00" w:rsidRDefault="009D1A00" w:rsidP="009D1A00">
      <w:pPr>
        <w:spacing w:after="0" w:line="240" w:lineRule="auto"/>
        <w:ind w:right="594"/>
        <w:jc w:val="both"/>
        <w:rPr>
          <w:rFonts w:ascii="Roboto" w:eastAsia="Times New Roman" w:hAnsi="Roboto" w:cs="Times New Roman"/>
          <w:bCs/>
          <w:kern w:val="0"/>
          <w:lang w:eastAsia="fr-FR"/>
          <w14:ligatures w14:val="none"/>
        </w:rPr>
      </w:pPr>
    </w:p>
    <w:p w14:paraId="41EBB970" w14:textId="77777777" w:rsidR="009D1A00" w:rsidRPr="009D1A00" w:rsidRDefault="009D1A00" w:rsidP="009D1A00">
      <w:pPr>
        <w:spacing w:after="0" w:line="240" w:lineRule="auto"/>
        <w:ind w:right="594"/>
        <w:jc w:val="both"/>
        <w:rPr>
          <w:rFonts w:ascii="Roboto" w:eastAsia="Times New Roman" w:hAnsi="Roboto" w:cs="Times New Roman"/>
          <w:bCs/>
          <w:kern w:val="0"/>
          <w:lang w:eastAsia="fr-FR"/>
          <w14:ligatures w14:val="none"/>
        </w:rPr>
      </w:pPr>
    </w:p>
    <w:p w14:paraId="0B35E40B" w14:textId="77777777" w:rsidR="009D1A00" w:rsidRPr="009D1A00" w:rsidRDefault="009D1A00" w:rsidP="009D1A00">
      <w:pPr>
        <w:numPr>
          <w:ilvl w:val="0"/>
          <w:numId w:val="3"/>
        </w:numPr>
        <w:spacing w:after="0" w:line="240" w:lineRule="auto"/>
        <w:ind w:right="594"/>
        <w:jc w:val="both"/>
        <w:rPr>
          <w:rFonts w:ascii="Roboto" w:eastAsia="Times New Roman" w:hAnsi="Roboto" w:cs="Times New Roman"/>
          <w:b/>
          <w:kern w:val="0"/>
          <w:u w:val="single"/>
          <w:lang w:eastAsia="fr-FR"/>
          <w14:ligatures w14:val="none"/>
        </w:rPr>
      </w:pPr>
      <w:r w:rsidRPr="009D1A00">
        <w:rPr>
          <w:rFonts w:ascii="Roboto" w:eastAsia="Times New Roman" w:hAnsi="Roboto" w:cs="Times New Roman"/>
          <w:b/>
          <w:kern w:val="0"/>
          <w:u w:val="single"/>
          <w:lang w:eastAsia="fr-FR"/>
          <w14:ligatures w14:val="none"/>
        </w:rPr>
        <w:t>Chauffage</w:t>
      </w:r>
    </w:p>
    <w:p w14:paraId="2D7A321E" w14:textId="77777777" w:rsidR="009D1A00" w:rsidRPr="009D1A00" w:rsidRDefault="009D1A00" w:rsidP="009D1A00">
      <w:pPr>
        <w:spacing w:after="0" w:line="240" w:lineRule="auto"/>
        <w:ind w:left="1428" w:right="594"/>
        <w:jc w:val="both"/>
        <w:rPr>
          <w:rFonts w:ascii="Roboto" w:eastAsia="Times New Roman" w:hAnsi="Roboto" w:cs="Times New Roman"/>
          <w:b/>
          <w:kern w:val="0"/>
          <w:u w:val="single"/>
          <w:lang w:eastAsia="fr-FR"/>
          <w14:ligatures w14:val="none"/>
        </w:rPr>
      </w:pPr>
    </w:p>
    <w:p w14:paraId="43E1849C" w14:textId="77777777" w:rsidR="009D1A00" w:rsidRPr="009D1A00" w:rsidRDefault="009D1A00" w:rsidP="009D1A00">
      <w:pPr>
        <w:spacing w:after="0" w:line="240" w:lineRule="auto"/>
        <w:ind w:right="594" w:firstLine="708"/>
        <w:jc w:val="both"/>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La mise en œuvre du chauffage est à la charge de la Commune, responsable de l’application des mesures propres à assurer des économies d’énergie. </w:t>
      </w:r>
    </w:p>
    <w:p w14:paraId="3DA93B19" w14:textId="77777777" w:rsidR="009D1A00" w:rsidRPr="009D1A00" w:rsidRDefault="009D1A00" w:rsidP="009D1A00">
      <w:pPr>
        <w:spacing w:after="0" w:line="240" w:lineRule="auto"/>
        <w:ind w:right="594" w:firstLine="708"/>
        <w:jc w:val="both"/>
        <w:rPr>
          <w:rFonts w:ascii="Roboto" w:eastAsia="Times New Roman" w:hAnsi="Roboto" w:cs="Times New Roman"/>
          <w:kern w:val="0"/>
          <w:lang w:eastAsia="fr-FR"/>
          <w14:ligatures w14:val="none"/>
        </w:rPr>
      </w:pPr>
    </w:p>
    <w:p w14:paraId="204D138A" w14:textId="77777777" w:rsidR="009D1A00" w:rsidRPr="009D1A00" w:rsidRDefault="009D1A00" w:rsidP="009D1A00">
      <w:pPr>
        <w:spacing w:after="0" w:line="240" w:lineRule="auto"/>
        <w:ind w:right="594" w:firstLine="708"/>
        <w:jc w:val="both"/>
        <w:rPr>
          <w:rFonts w:ascii="Roboto" w:eastAsia="Times New Roman" w:hAnsi="Roboto" w:cs="Times New Roman"/>
          <w:b/>
          <w:bCs/>
          <w:i/>
          <w:iCs/>
          <w:kern w:val="0"/>
          <w:u w:val="single"/>
          <w:lang w:eastAsia="fr-FR"/>
          <w14:ligatures w14:val="none"/>
        </w:rPr>
      </w:pPr>
      <w:r w:rsidRPr="009D1A00">
        <w:rPr>
          <w:rFonts w:ascii="Roboto" w:eastAsia="Times New Roman" w:hAnsi="Roboto" w:cs="Times New Roman"/>
          <w:kern w:val="0"/>
          <w:lang w:eastAsia="fr-FR"/>
          <w14:ligatures w14:val="none"/>
        </w:rPr>
        <w:tab/>
      </w:r>
      <w:r w:rsidRPr="009D1A00">
        <w:rPr>
          <w:rFonts w:ascii="Roboto" w:eastAsia="Times New Roman" w:hAnsi="Roboto" w:cs="Times New Roman"/>
          <w:b/>
          <w:bCs/>
          <w:i/>
          <w:iCs/>
          <w:kern w:val="0"/>
          <w:u w:val="single"/>
          <w:lang w:eastAsia="fr-FR"/>
          <w14:ligatures w14:val="none"/>
        </w:rPr>
        <w:t>Le chauffage des salles est préréglé et ne doit pas être modifié</w:t>
      </w:r>
    </w:p>
    <w:p w14:paraId="0897BECA" w14:textId="77777777" w:rsidR="009D1A00" w:rsidRPr="009D1A00" w:rsidRDefault="009D1A00" w:rsidP="009D1A00">
      <w:pPr>
        <w:spacing w:after="0" w:line="240" w:lineRule="auto"/>
        <w:ind w:right="594" w:firstLine="708"/>
        <w:jc w:val="both"/>
        <w:rPr>
          <w:rFonts w:ascii="Roboto" w:eastAsia="Times New Roman" w:hAnsi="Roboto" w:cs="Times New Roman"/>
          <w:b/>
          <w:bCs/>
          <w:i/>
          <w:iCs/>
          <w:kern w:val="0"/>
          <w:u w:val="single"/>
          <w:lang w:eastAsia="fr-FR"/>
          <w14:ligatures w14:val="none"/>
        </w:rPr>
      </w:pPr>
    </w:p>
    <w:p w14:paraId="407EFDA9" w14:textId="77777777" w:rsidR="009D1A00" w:rsidRPr="009D1A00" w:rsidRDefault="009D1A00" w:rsidP="009D1A00">
      <w:pPr>
        <w:numPr>
          <w:ilvl w:val="0"/>
          <w:numId w:val="3"/>
        </w:numPr>
        <w:spacing w:after="0" w:line="240" w:lineRule="auto"/>
        <w:ind w:right="594"/>
        <w:jc w:val="both"/>
        <w:rPr>
          <w:rFonts w:ascii="Roboto" w:eastAsia="Times New Roman" w:hAnsi="Roboto" w:cs="Times New Roman"/>
          <w:b/>
          <w:bCs/>
          <w:kern w:val="0"/>
          <w:u w:val="single"/>
          <w:lang w:eastAsia="fr-FR"/>
          <w14:ligatures w14:val="none"/>
        </w:rPr>
      </w:pPr>
      <w:r w:rsidRPr="009D1A00">
        <w:rPr>
          <w:rFonts w:ascii="Roboto" w:eastAsia="Times New Roman" w:hAnsi="Roboto" w:cs="Times New Roman"/>
          <w:b/>
          <w:bCs/>
          <w:kern w:val="0"/>
          <w:u w:val="single"/>
          <w:lang w:eastAsia="fr-FR"/>
          <w14:ligatures w14:val="none"/>
        </w:rPr>
        <w:t>Bruit</w:t>
      </w:r>
    </w:p>
    <w:p w14:paraId="62D611A9" w14:textId="77777777" w:rsidR="009D1A00" w:rsidRPr="009D1A00" w:rsidRDefault="009D1A00" w:rsidP="009D1A00">
      <w:pPr>
        <w:spacing w:after="0" w:line="240" w:lineRule="auto"/>
        <w:ind w:right="594"/>
        <w:jc w:val="both"/>
        <w:rPr>
          <w:rFonts w:ascii="Roboto" w:eastAsia="Times New Roman" w:hAnsi="Roboto" w:cs="Times New Roman"/>
          <w:b/>
          <w:bCs/>
          <w:kern w:val="0"/>
          <w:u w:val="single"/>
          <w:lang w:eastAsia="fr-FR"/>
          <w14:ligatures w14:val="none"/>
        </w:rPr>
      </w:pPr>
    </w:p>
    <w:p w14:paraId="4970755B" w14:textId="77777777" w:rsidR="009D1A00" w:rsidRPr="009D1A00" w:rsidRDefault="009D1A00" w:rsidP="009D1A00">
      <w:pPr>
        <w:spacing w:after="0" w:line="240" w:lineRule="auto"/>
        <w:ind w:right="594"/>
        <w:jc w:val="both"/>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 xml:space="preserve"> </w:t>
      </w:r>
      <w:r w:rsidRPr="009D1A00">
        <w:rPr>
          <w:rFonts w:ascii="Roboto" w:eastAsia="Times New Roman" w:hAnsi="Roboto" w:cs="Times New Roman"/>
          <w:kern w:val="0"/>
          <w:lang w:eastAsia="fr-FR"/>
          <w14:ligatures w14:val="none"/>
        </w:rPr>
        <w:tab/>
        <w:t xml:space="preserve">Les salles étant situées dans des zones habitées, le locataire s’engage à respecter la tranquillité des riverains, notamment en réglant en conséquence la sonorisation et en maintenant les portes fermées : </w:t>
      </w:r>
    </w:p>
    <w:p w14:paraId="7A5312A6" w14:textId="77777777" w:rsidR="009D1A00" w:rsidRPr="009D1A00" w:rsidRDefault="009D1A00" w:rsidP="009D1A00">
      <w:pPr>
        <w:spacing w:after="0" w:line="240" w:lineRule="auto"/>
        <w:ind w:right="594"/>
        <w:jc w:val="both"/>
        <w:rPr>
          <w:rFonts w:ascii="Roboto" w:eastAsia="Times New Roman" w:hAnsi="Roboto" w:cs="Times New Roman"/>
          <w:kern w:val="0"/>
          <w:lang w:eastAsia="fr-FR"/>
          <w14:ligatures w14:val="none"/>
        </w:rPr>
      </w:pPr>
    </w:p>
    <w:p w14:paraId="5FFF6E67" w14:textId="77777777" w:rsidR="009D1A00" w:rsidRPr="009D1A00" w:rsidRDefault="009D1A00" w:rsidP="009D1A00">
      <w:pPr>
        <w:spacing w:after="0" w:line="240" w:lineRule="auto"/>
        <w:ind w:right="594"/>
        <w:jc w:val="both"/>
        <w:rPr>
          <w:rFonts w:ascii="Roboto" w:eastAsia="Times New Roman" w:hAnsi="Roboto" w:cs="Times New Roman"/>
          <w:kern w:val="0"/>
          <w:lang w:eastAsia="fr-FR"/>
          <w14:ligatures w14:val="none"/>
        </w:rPr>
      </w:pPr>
      <w:r w:rsidRPr="009D1A00">
        <w:rPr>
          <w:rFonts w:ascii="Roboto" w:eastAsia="Times New Roman" w:hAnsi="Roboto" w:cs="Times New Roman"/>
          <w:kern w:val="0"/>
          <w:lang w:eastAsia="fr-FR"/>
          <w14:ligatures w14:val="none"/>
        </w:rPr>
        <w:t>Heure maximum de la sonorisation :</w:t>
      </w:r>
    </w:p>
    <w:p w14:paraId="653B483F" w14:textId="77777777" w:rsidR="009D1A00" w:rsidRPr="009D1A00" w:rsidRDefault="009D1A00" w:rsidP="009D1A00">
      <w:pPr>
        <w:numPr>
          <w:ilvl w:val="0"/>
          <w:numId w:val="2"/>
        </w:numPr>
        <w:spacing w:after="0" w:line="240" w:lineRule="auto"/>
        <w:ind w:right="594"/>
        <w:jc w:val="both"/>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des Fêtes     02h00</w:t>
      </w:r>
    </w:p>
    <w:p w14:paraId="2E4F8921" w14:textId="77777777" w:rsidR="009D1A00" w:rsidRPr="009D1A00" w:rsidRDefault="009D1A00" w:rsidP="009D1A00">
      <w:pPr>
        <w:numPr>
          <w:ilvl w:val="0"/>
          <w:numId w:val="2"/>
        </w:numPr>
        <w:spacing w:after="0" w:line="240" w:lineRule="auto"/>
        <w:ind w:right="594"/>
        <w:jc w:val="both"/>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Préau du Monteil  00h00</w:t>
      </w:r>
    </w:p>
    <w:p w14:paraId="3C4C9493" w14:textId="77777777" w:rsidR="009D1A00" w:rsidRDefault="009D1A00" w:rsidP="009D1A00">
      <w:pPr>
        <w:numPr>
          <w:ilvl w:val="0"/>
          <w:numId w:val="2"/>
        </w:numPr>
        <w:spacing w:after="0" w:line="240" w:lineRule="auto"/>
        <w:ind w:right="594"/>
        <w:jc w:val="both"/>
        <w:rPr>
          <w:rFonts w:ascii="Roboto" w:eastAsia="Times New Roman" w:hAnsi="Roboto" w:cs="Times New Roman"/>
          <w:b/>
          <w:bCs/>
          <w:kern w:val="0"/>
          <w:lang w:eastAsia="fr-FR"/>
          <w14:ligatures w14:val="none"/>
        </w:rPr>
      </w:pPr>
      <w:r w:rsidRPr="009D1A00">
        <w:rPr>
          <w:rFonts w:ascii="Roboto" w:eastAsia="Times New Roman" w:hAnsi="Roboto" w:cs="Times New Roman"/>
          <w:b/>
          <w:bCs/>
          <w:kern w:val="0"/>
          <w:lang w:eastAsia="fr-FR"/>
          <w14:ligatures w14:val="none"/>
        </w:rPr>
        <w:t>Salle des Jeunes  00h00</w:t>
      </w:r>
    </w:p>
    <w:p w14:paraId="6D7078AD" w14:textId="77777777" w:rsidR="00997BC1" w:rsidRDefault="00997BC1" w:rsidP="00997BC1">
      <w:pPr>
        <w:spacing w:after="0" w:line="240" w:lineRule="auto"/>
        <w:ind w:right="594"/>
        <w:jc w:val="both"/>
        <w:rPr>
          <w:rFonts w:ascii="Roboto" w:eastAsia="Times New Roman" w:hAnsi="Roboto" w:cs="Times New Roman"/>
          <w:b/>
          <w:bCs/>
          <w:kern w:val="0"/>
          <w:lang w:eastAsia="fr-FR"/>
          <w14:ligatures w14:val="none"/>
        </w:rPr>
      </w:pPr>
    </w:p>
    <w:p w14:paraId="3BEE24FD" w14:textId="1EB2B128" w:rsidR="00997BC1" w:rsidRPr="001E4E68" w:rsidRDefault="00997BC1" w:rsidP="00997BC1">
      <w:pPr>
        <w:spacing w:after="0" w:line="240" w:lineRule="auto"/>
        <w:ind w:right="594"/>
        <w:jc w:val="both"/>
        <w:rPr>
          <w:rFonts w:ascii="Roboto" w:eastAsia="Times New Roman" w:hAnsi="Roboto" w:cs="Times New Roman"/>
          <w:b/>
          <w:bCs/>
          <w:i/>
          <w:iCs/>
          <w:kern w:val="0"/>
          <w:sz w:val="28"/>
          <w:szCs w:val="28"/>
          <w:lang w:eastAsia="fr-FR"/>
          <w14:ligatures w14:val="none"/>
        </w:rPr>
      </w:pPr>
      <w:r w:rsidRPr="001E4E68">
        <w:rPr>
          <w:rFonts w:ascii="Roboto" w:eastAsia="Times New Roman" w:hAnsi="Roboto" w:cs="Times New Roman"/>
          <w:b/>
          <w:bCs/>
          <w:i/>
          <w:iCs/>
          <w:kern w:val="0"/>
          <w:sz w:val="28"/>
          <w:szCs w:val="28"/>
          <w:lang w:eastAsia="fr-FR"/>
          <w14:ligatures w14:val="none"/>
        </w:rPr>
        <w:t>Article 8  - Ordures ménagères</w:t>
      </w:r>
    </w:p>
    <w:p w14:paraId="4E09D837" w14:textId="77777777" w:rsidR="00997BC1" w:rsidRPr="001E4E68" w:rsidRDefault="00997BC1" w:rsidP="00997BC1">
      <w:pPr>
        <w:spacing w:after="0" w:line="240" w:lineRule="auto"/>
        <w:ind w:right="594"/>
        <w:jc w:val="both"/>
        <w:rPr>
          <w:rFonts w:ascii="Roboto" w:eastAsia="Times New Roman" w:hAnsi="Roboto" w:cs="Times New Roman"/>
          <w:b/>
          <w:bCs/>
          <w:i/>
          <w:iCs/>
          <w:kern w:val="0"/>
          <w:sz w:val="28"/>
          <w:szCs w:val="28"/>
          <w:lang w:eastAsia="fr-FR"/>
          <w14:ligatures w14:val="none"/>
        </w:rPr>
      </w:pPr>
    </w:p>
    <w:p w14:paraId="4F2E130F" w14:textId="0F2DBE04" w:rsidR="00214C29" w:rsidRDefault="00214C29" w:rsidP="00214C29">
      <w:pPr>
        <w:ind w:left="567" w:right="594" w:hanging="141"/>
        <w:jc w:val="both"/>
        <w:rPr>
          <w:rFonts w:ascii="Roboto" w:hAnsi="Roboto"/>
          <w:b/>
          <w:bCs/>
          <w:sz w:val="28"/>
          <w:szCs w:val="28"/>
        </w:rPr>
      </w:pPr>
      <w:r>
        <w:rPr>
          <w:rFonts w:ascii="Arial" w:hAnsi="Arial" w:cs="Arial"/>
          <w:iCs/>
        </w:rPr>
        <w:tab/>
      </w:r>
      <w:r>
        <w:rPr>
          <w:rFonts w:ascii="Roboto" w:hAnsi="Roboto"/>
          <w:b/>
          <w:bCs/>
          <w:sz w:val="28"/>
          <w:szCs w:val="28"/>
        </w:rPr>
        <w:t>Le demandeur s’engage à prendre en charge ses poubelles et à ne   laiss</w:t>
      </w:r>
      <w:r>
        <w:rPr>
          <w:rFonts w:ascii="Roboto" w:hAnsi="Roboto"/>
          <w:b/>
          <w:bCs/>
          <w:sz w:val="28"/>
          <w:szCs w:val="28"/>
        </w:rPr>
        <w:t>er</w:t>
      </w:r>
      <w:r>
        <w:rPr>
          <w:rFonts w:ascii="Roboto" w:hAnsi="Roboto"/>
          <w:b/>
          <w:bCs/>
          <w:sz w:val="28"/>
          <w:szCs w:val="28"/>
        </w:rPr>
        <w:t xml:space="preserve"> aucun déchets, détritus dans la salle ou aux alentours.</w:t>
      </w:r>
    </w:p>
    <w:p w14:paraId="359E193E" w14:textId="77777777" w:rsidR="00214C29" w:rsidRDefault="00214C29" w:rsidP="00214C29">
      <w:pPr>
        <w:ind w:left="567" w:right="594"/>
        <w:jc w:val="both"/>
        <w:rPr>
          <w:rFonts w:ascii="Roboto" w:hAnsi="Roboto"/>
          <w:b/>
          <w:bCs/>
          <w:sz w:val="28"/>
          <w:szCs w:val="28"/>
        </w:rPr>
      </w:pPr>
      <w:r>
        <w:rPr>
          <w:rFonts w:ascii="Roboto" w:hAnsi="Roboto"/>
          <w:b/>
          <w:bCs/>
          <w:sz w:val="28"/>
          <w:szCs w:val="28"/>
        </w:rPr>
        <w:t>Rappel : une benne à verre se trouve à proximité de la salle omnisports.</w:t>
      </w:r>
    </w:p>
    <w:p w14:paraId="4F72B1A2" w14:textId="77777777" w:rsidR="00997BC1" w:rsidRDefault="00997BC1" w:rsidP="00997BC1">
      <w:pPr>
        <w:spacing w:after="0" w:line="240" w:lineRule="auto"/>
        <w:ind w:right="594"/>
        <w:jc w:val="both"/>
        <w:rPr>
          <w:rFonts w:ascii="Roboto" w:eastAsia="Times New Roman" w:hAnsi="Roboto" w:cs="Times New Roman"/>
          <w:kern w:val="0"/>
          <w:lang w:eastAsia="fr-FR"/>
          <w14:ligatures w14:val="none"/>
        </w:rPr>
      </w:pPr>
    </w:p>
    <w:p w14:paraId="1517FA6A" w14:textId="586354F8" w:rsidR="00997BC1" w:rsidRPr="00997BC1" w:rsidRDefault="00997BC1" w:rsidP="00997BC1">
      <w:pPr>
        <w:spacing w:after="0" w:line="240" w:lineRule="auto"/>
        <w:ind w:right="594"/>
        <w:jc w:val="both"/>
        <w:rPr>
          <w:rFonts w:ascii="Roboto" w:eastAsia="Times New Roman" w:hAnsi="Roboto" w:cs="Times New Roman"/>
          <w:b/>
          <w:bCs/>
          <w:kern w:val="0"/>
          <w:sz w:val="24"/>
          <w:szCs w:val="24"/>
          <w:lang w:eastAsia="fr-FR"/>
          <w14:ligatures w14:val="none"/>
        </w:rPr>
      </w:pPr>
      <w:r w:rsidRPr="00997BC1">
        <w:rPr>
          <w:rFonts w:ascii="Roboto" w:eastAsia="Times New Roman" w:hAnsi="Roboto" w:cs="Times New Roman"/>
          <w:b/>
          <w:bCs/>
          <w:kern w:val="0"/>
          <w:sz w:val="24"/>
          <w:szCs w:val="24"/>
          <w:lang w:eastAsia="fr-FR"/>
          <w14:ligatures w14:val="none"/>
        </w:rPr>
        <w:t>Tout manquement à ces obligations pourra faire l’objet d’une facturation</w:t>
      </w:r>
    </w:p>
    <w:p w14:paraId="60ECA038" w14:textId="77777777" w:rsidR="009D1A00" w:rsidRPr="009D1A00" w:rsidRDefault="009D1A00" w:rsidP="009D1A00">
      <w:pPr>
        <w:spacing w:after="0" w:line="240" w:lineRule="auto"/>
        <w:ind w:right="594"/>
        <w:jc w:val="both"/>
        <w:rPr>
          <w:rFonts w:ascii="Roboto" w:eastAsia="Times New Roman" w:hAnsi="Roboto" w:cs="Times New Roman"/>
          <w:b/>
          <w:bCs/>
          <w:i/>
          <w:iCs/>
          <w:kern w:val="0"/>
          <w:sz w:val="18"/>
          <w:szCs w:val="18"/>
          <w:u w:val="single"/>
          <w:lang w:eastAsia="fr-FR"/>
          <w14:ligatures w14:val="none"/>
        </w:rPr>
      </w:pPr>
    </w:p>
    <w:p w14:paraId="487559E1" w14:textId="77777777" w:rsidR="009D1A00" w:rsidRPr="009D1A00" w:rsidRDefault="009D1A00" w:rsidP="009D1A00">
      <w:pPr>
        <w:spacing w:after="0" w:line="240" w:lineRule="auto"/>
        <w:ind w:right="594"/>
        <w:jc w:val="both"/>
        <w:rPr>
          <w:rFonts w:ascii="Roboto" w:eastAsia="Times New Roman" w:hAnsi="Roboto" w:cs="Times New Roman"/>
          <w:kern w:val="0"/>
          <w:sz w:val="28"/>
          <w:szCs w:val="28"/>
          <w:lang w:eastAsia="fr-FR"/>
          <w14:ligatures w14:val="none"/>
        </w:rPr>
      </w:pPr>
    </w:p>
    <w:p w14:paraId="5905E860" w14:textId="77777777" w:rsidR="009D1A00" w:rsidRPr="009D1A00" w:rsidRDefault="009D1A00" w:rsidP="009D1A00">
      <w:pPr>
        <w:spacing w:after="0" w:line="240" w:lineRule="auto"/>
        <w:ind w:right="594"/>
        <w:jc w:val="center"/>
        <w:rPr>
          <w:rFonts w:ascii="Roboto" w:eastAsia="Times New Roman" w:hAnsi="Roboto" w:cs="Times New Roman"/>
          <w:b/>
          <w:bCs/>
          <w:i/>
          <w:iCs/>
          <w:color w:val="FF0000"/>
          <w:kern w:val="0"/>
          <w:sz w:val="28"/>
          <w:szCs w:val="28"/>
          <w:u w:val="single"/>
          <w:lang w:eastAsia="fr-FR"/>
          <w14:ligatures w14:val="none"/>
        </w:rPr>
      </w:pPr>
      <w:r w:rsidRPr="009D1A00">
        <w:rPr>
          <w:rFonts w:ascii="Roboto" w:eastAsia="Times New Roman" w:hAnsi="Roboto" w:cs="Times New Roman"/>
          <w:b/>
          <w:bCs/>
          <w:i/>
          <w:iCs/>
          <w:color w:val="FF0000"/>
          <w:kern w:val="0"/>
          <w:sz w:val="28"/>
          <w:szCs w:val="28"/>
          <w:u w:val="single"/>
          <w:lang w:eastAsia="fr-FR"/>
          <w14:ligatures w14:val="none"/>
        </w:rPr>
        <w:t>La Commune se réserve le droit de ne plus louer ses salles à un utilisateur lors d’une constatation manifeste d’abus en tous genres.</w:t>
      </w:r>
    </w:p>
    <w:p w14:paraId="52B08A55" w14:textId="77777777" w:rsidR="009D1A00" w:rsidRPr="009D1A00" w:rsidRDefault="009D1A00" w:rsidP="009D1A00">
      <w:pPr>
        <w:spacing w:after="0" w:line="240" w:lineRule="auto"/>
        <w:ind w:right="594"/>
        <w:jc w:val="both"/>
        <w:rPr>
          <w:rFonts w:ascii="Roboto" w:eastAsia="Times New Roman" w:hAnsi="Roboto" w:cs="Times New Roman"/>
          <w:kern w:val="0"/>
          <w:sz w:val="18"/>
          <w:szCs w:val="18"/>
          <w:lang w:eastAsia="fr-FR"/>
          <w14:ligatures w14:val="none"/>
        </w:rPr>
      </w:pPr>
    </w:p>
    <w:p w14:paraId="59B7C874" w14:textId="77777777" w:rsidR="009D1A00" w:rsidRPr="009D1A00" w:rsidRDefault="009D1A00" w:rsidP="009D1A00">
      <w:pPr>
        <w:spacing w:after="0" w:line="240" w:lineRule="auto"/>
        <w:ind w:right="169"/>
        <w:jc w:val="both"/>
        <w:rPr>
          <w:rFonts w:ascii="Roboto" w:eastAsia="Times New Roman" w:hAnsi="Roboto" w:cs="Times New Roman"/>
          <w:kern w:val="0"/>
          <w:lang w:eastAsia="fr-FR"/>
          <w14:ligatures w14:val="none"/>
        </w:rPr>
      </w:pPr>
    </w:p>
    <w:p w14:paraId="7A91E15B" w14:textId="77777777" w:rsidR="009D1A00" w:rsidRPr="009D1A00" w:rsidRDefault="009D1A00" w:rsidP="009D1A00">
      <w:pPr>
        <w:spacing w:after="0" w:line="240" w:lineRule="auto"/>
        <w:ind w:right="169"/>
        <w:jc w:val="both"/>
        <w:rPr>
          <w:rFonts w:ascii="Roboto" w:eastAsia="Times New Roman" w:hAnsi="Roboto" w:cs="Times New Roman"/>
          <w:i/>
          <w:iCs/>
          <w:kern w:val="0"/>
          <w:lang w:eastAsia="fr-FR"/>
          <w14:ligatures w14:val="none"/>
        </w:rPr>
      </w:pP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kern w:val="0"/>
          <w:lang w:eastAsia="fr-FR"/>
          <w14:ligatures w14:val="none"/>
        </w:rPr>
        <w:tab/>
      </w:r>
      <w:r w:rsidRPr="009D1A00">
        <w:rPr>
          <w:rFonts w:ascii="Roboto" w:eastAsia="Times New Roman" w:hAnsi="Roboto" w:cs="Times New Roman"/>
          <w:i/>
          <w:iCs/>
          <w:kern w:val="0"/>
          <w:lang w:eastAsia="fr-FR"/>
          <w14:ligatures w14:val="none"/>
        </w:rPr>
        <w:t>A   Lamonzie-Saint-Martin</w:t>
      </w:r>
    </w:p>
    <w:p w14:paraId="497F4A62" w14:textId="77777777" w:rsidR="009D1A00" w:rsidRPr="009D1A00" w:rsidRDefault="009D1A00" w:rsidP="009D1A00">
      <w:pPr>
        <w:spacing w:after="0" w:line="240" w:lineRule="auto"/>
        <w:ind w:right="169"/>
        <w:jc w:val="both"/>
        <w:rPr>
          <w:rFonts w:ascii="Roboto" w:eastAsia="Times New Roman" w:hAnsi="Roboto" w:cs="Times New Roman"/>
          <w:i/>
          <w:iCs/>
          <w:kern w:val="0"/>
          <w:lang w:eastAsia="fr-FR"/>
          <w14:ligatures w14:val="none"/>
        </w:rPr>
      </w:pP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t>Le ………………………………………</w:t>
      </w:r>
    </w:p>
    <w:p w14:paraId="335561DA" w14:textId="77777777" w:rsidR="009D1A00" w:rsidRPr="009D1A00" w:rsidRDefault="009D1A00" w:rsidP="009D1A00">
      <w:pPr>
        <w:spacing w:after="0" w:line="240" w:lineRule="auto"/>
        <w:ind w:right="169"/>
        <w:jc w:val="both"/>
        <w:rPr>
          <w:rFonts w:ascii="Roboto" w:eastAsia="Times New Roman" w:hAnsi="Roboto" w:cs="Times New Roman"/>
          <w:i/>
          <w:iCs/>
          <w:kern w:val="0"/>
          <w:lang w:eastAsia="fr-FR"/>
          <w14:ligatures w14:val="none"/>
        </w:rPr>
      </w:pPr>
    </w:p>
    <w:p w14:paraId="6D97B046" w14:textId="77777777" w:rsidR="009D1A00" w:rsidRPr="009D1A00" w:rsidRDefault="009D1A00" w:rsidP="009D1A00">
      <w:pPr>
        <w:spacing w:after="0" w:line="240" w:lineRule="auto"/>
        <w:ind w:right="169"/>
        <w:jc w:val="both"/>
        <w:rPr>
          <w:rFonts w:ascii="Roboto" w:eastAsia="Times New Roman" w:hAnsi="Roboto" w:cs="Times New Roman"/>
          <w:kern w:val="0"/>
          <w:lang w:eastAsia="fr-FR"/>
          <w14:ligatures w14:val="none"/>
        </w:rPr>
      </w:pPr>
    </w:p>
    <w:p w14:paraId="6F526397" w14:textId="77777777" w:rsidR="009D1A00" w:rsidRPr="009D1A00" w:rsidRDefault="009D1A00" w:rsidP="009D1A00">
      <w:pPr>
        <w:spacing w:after="0" w:line="240" w:lineRule="auto"/>
        <w:ind w:right="169"/>
        <w:jc w:val="both"/>
        <w:rPr>
          <w:rFonts w:ascii="Roboto" w:eastAsia="Times New Roman" w:hAnsi="Roboto" w:cs="Times New Roman"/>
          <w:kern w:val="0"/>
          <w:lang w:eastAsia="fr-FR"/>
          <w14:ligatures w14:val="none"/>
        </w:rPr>
      </w:pPr>
    </w:p>
    <w:p w14:paraId="46C382EE" w14:textId="77777777" w:rsidR="009D1A00" w:rsidRPr="009D1A00" w:rsidRDefault="009D1A00" w:rsidP="009D1A00">
      <w:pPr>
        <w:spacing w:after="0" w:line="240" w:lineRule="auto"/>
        <w:ind w:right="169"/>
        <w:jc w:val="both"/>
        <w:rPr>
          <w:rFonts w:ascii="Roboto" w:eastAsia="Times New Roman" w:hAnsi="Roboto" w:cs="Times New Roman"/>
          <w:i/>
          <w:iCs/>
          <w:kern w:val="0"/>
          <w:lang w:eastAsia="fr-FR"/>
          <w14:ligatures w14:val="none"/>
        </w:rPr>
      </w:pPr>
      <w:r w:rsidRPr="009D1A00">
        <w:rPr>
          <w:rFonts w:ascii="Roboto" w:eastAsia="Times New Roman" w:hAnsi="Roboto" w:cs="Times New Roman"/>
          <w:i/>
          <w:iCs/>
          <w:kern w:val="0"/>
          <w:lang w:eastAsia="fr-FR"/>
          <w14:ligatures w14:val="none"/>
        </w:rPr>
        <w:t>Le Locataire,</w:t>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t>Le Représentant Communal</w:t>
      </w:r>
    </w:p>
    <w:p w14:paraId="5582ADAA" w14:textId="77777777" w:rsidR="009D1A00" w:rsidRPr="009D1A00" w:rsidRDefault="009D1A00" w:rsidP="009D1A00">
      <w:pPr>
        <w:spacing w:after="0" w:line="240" w:lineRule="auto"/>
        <w:ind w:right="169"/>
        <w:jc w:val="both"/>
        <w:rPr>
          <w:rFonts w:ascii="Roboto" w:eastAsia="Times New Roman" w:hAnsi="Roboto" w:cs="Times New Roman"/>
          <w:i/>
          <w:iCs/>
          <w:kern w:val="0"/>
          <w:lang w:eastAsia="fr-FR"/>
          <w14:ligatures w14:val="none"/>
        </w:rPr>
      </w:pPr>
      <w:r w:rsidRPr="009D1A00">
        <w:rPr>
          <w:rFonts w:ascii="Roboto" w:eastAsia="Times New Roman" w:hAnsi="Roboto" w:cs="Times New Roman"/>
          <w:i/>
          <w:iCs/>
          <w:kern w:val="0"/>
          <w:lang w:eastAsia="fr-FR"/>
          <w14:ligatures w14:val="none"/>
        </w:rPr>
        <w:t>Mr ou Mme ………………………..</w:t>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r>
      <w:r w:rsidRPr="009D1A00">
        <w:rPr>
          <w:rFonts w:ascii="Roboto" w:eastAsia="Times New Roman" w:hAnsi="Roboto" w:cs="Times New Roman"/>
          <w:i/>
          <w:iCs/>
          <w:kern w:val="0"/>
          <w:lang w:eastAsia="fr-FR"/>
          <w14:ligatures w14:val="none"/>
        </w:rPr>
        <w:tab/>
        <w:t>(élu ou agent)</w:t>
      </w:r>
    </w:p>
    <w:p w14:paraId="114D3E5C" w14:textId="77777777" w:rsidR="009D1A00" w:rsidRPr="009D1A00" w:rsidRDefault="009D1A00" w:rsidP="009D1A00">
      <w:pPr>
        <w:spacing w:after="0" w:line="240" w:lineRule="auto"/>
        <w:ind w:right="169"/>
        <w:jc w:val="both"/>
        <w:rPr>
          <w:rFonts w:ascii="Roboto" w:eastAsia="Times New Roman" w:hAnsi="Roboto" w:cs="Times New Roman"/>
          <w:kern w:val="0"/>
          <w:lang w:eastAsia="fr-FR"/>
          <w14:ligatures w14:val="none"/>
        </w:rPr>
      </w:pPr>
    </w:p>
    <w:p w14:paraId="2D0362B7" w14:textId="77777777" w:rsidR="009D1A00" w:rsidRPr="00857C23" w:rsidRDefault="009D1A00" w:rsidP="00906646">
      <w:pPr>
        <w:keepNext/>
        <w:keepLines/>
        <w:spacing w:after="0"/>
        <w:ind w:left="-284" w:right="-284"/>
        <w:jc w:val="center"/>
        <w:rPr>
          <w:rFonts w:ascii="Baskerville Old Face" w:hAnsi="Baskerville Old Face"/>
          <w:sz w:val="28"/>
          <w:szCs w:val="28"/>
        </w:rPr>
      </w:pPr>
    </w:p>
    <w:sectPr w:rsidR="009D1A00" w:rsidRPr="00857C23" w:rsidSect="00997BC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55B"/>
    <w:multiLevelType w:val="hybridMultilevel"/>
    <w:tmpl w:val="1BB44BCE"/>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26390"/>
    <w:multiLevelType w:val="hybridMultilevel"/>
    <w:tmpl w:val="C78A718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40F37B35"/>
    <w:multiLevelType w:val="hybridMultilevel"/>
    <w:tmpl w:val="04326B50"/>
    <w:lvl w:ilvl="0" w:tplc="E71A54E6">
      <w:start w:val="6"/>
      <w:numFmt w:val="bullet"/>
      <w:lvlText w:val="-"/>
      <w:lvlJc w:val="left"/>
      <w:pPr>
        <w:ind w:left="1776" w:hanging="360"/>
      </w:pPr>
      <w:rPr>
        <w:rFonts w:ascii="Roboto" w:eastAsia="Times New Roman" w:hAnsi="Roboto"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6DD13FAF"/>
    <w:multiLevelType w:val="hybridMultilevel"/>
    <w:tmpl w:val="0BB475D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337074944">
    <w:abstractNumId w:val="3"/>
  </w:num>
  <w:num w:numId="2" w16cid:durableId="1487437137">
    <w:abstractNumId w:val="2"/>
  </w:num>
  <w:num w:numId="3" w16cid:durableId="1471635577">
    <w:abstractNumId w:val="1"/>
  </w:num>
  <w:num w:numId="4" w16cid:durableId="145845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6E"/>
    <w:rsid w:val="001E4E68"/>
    <w:rsid w:val="00214C29"/>
    <w:rsid w:val="00214E5A"/>
    <w:rsid w:val="002B32DD"/>
    <w:rsid w:val="003F1C7D"/>
    <w:rsid w:val="00424E4B"/>
    <w:rsid w:val="00552290"/>
    <w:rsid w:val="006C640C"/>
    <w:rsid w:val="00857C23"/>
    <w:rsid w:val="00900D15"/>
    <w:rsid w:val="00906646"/>
    <w:rsid w:val="0095047C"/>
    <w:rsid w:val="00997BC1"/>
    <w:rsid w:val="009B3B34"/>
    <w:rsid w:val="009D1A00"/>
    <w:rsid w:val="00AD663E"/>
    <w:rsid w:val="00B6736E"/>
    <w:rsid w:val="00C10A84"/>
    <w:rsid w:val="00F75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B51F"/>
  <w15:chartTrackingRefBased/>
  <w15:docId w15:val="{B4615C1A-BBF5-4622-83CC-3FF2876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ISTRATIF\LOGO%20ET%20CHARTE%20GRAPHIQUE\Charte%20applicable\ENT&#202;TE%20DE%20PAPIER\MODELE%20PAPIER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8CDA-B7B9-4214-BF99-93348049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PAPIERS</Template>
  <TotalTime>1</TotalTime>
  <Pages>6</Pages>
  <Words>1574</Words>
  <Characters>8659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TRAPY Agnes</dc:creator>
  <cp:keywords/>
  <dc:description/>
  <cp:lastModifiedBy>TRAPY Agnes</cp:lastModifiedBy>
  <cp:revision>4</cp:revision>
  <dcterms:created xsi:type="dcterms:W3CDTF">2024-12-19T15:49:00Z</dcterms:created>
  <dcterms:modified xsi:type="dcterms:W3CDTF">2024-12-24T09:50:00Z</dcterms:modified>
</cp:coreProperties>
</file>